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89" w:rsidRDefault="00D651FE" w:rsidP="00DB448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Приложение</w:t>
      </w:r>
      <w:r w:rsidR="00224623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224623" w:rsidRPr="00070A7B" w:rsidRDefault="00224623" w:rsidP="00224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A7B">
        <w:rPr>
          <w:rFonts w:ascii="Times New Roman" w:hAnsi="Times New Roman" w:cs="Times New Roman"/>
          <w:sz w:val="24"/>
          <w:szCs w:val="24"/>
        </w:rPr>
        <w:t xml:space="preserve">МКОО «Центр образования им. </w:t>
      </w:r>
    </w:p>
    <w:p w:rsidR="00224623" w:rsidRPr="006A7E82" w:rsidRDefault="00224623" w:rsidP="00224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0A7B">
        <w:rPr>
          <w:rFonts w:ascii="Times New Roman" w:hAnsi="Times New Roman" w:cs="Times New Roman"/>
          <w:sz w:val="24"/>
          <w:szCs w:val="24"/>
        </w:rPr>
        <w:t xml:space="preserve">В. Г. </w:t>
      </w:r>
      <w:proofErr w:type="spellStart"/>
      <w:r w:rsidRPr="00070A7B">
        <w:rPr>
          <w:rFonts w:ascii="Times New Roman" w:hAnsi="Times New Roman" w:cs="Times New Roman"/>
          <w:sz w:val="24"/>
          <w:szCs w:val="24"/>
        </w:rPr>
        <w:t>Ардзтинба</w:t>
      </w:r>
      <w:proofErr w:type="spellEnd"/>
      <w:r w:rsidRPr="00070A7B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070A7B">
        <w:rPr>
          <w:rFonts w:ascii="Times New Roman" w:hAnsi="Times New Roman" w:cs="Times New Roman"/>
          <w:sz w:val="24"/>
          <w:szCs w:val="24"/>
        </w:rPr>
        <w:t>Кара-Паго</w:t>
      </w:r>
      <w:proofErr w:type="spellEnd"/>
      <w:r w:rsidRPr="00070A7B">
        <w:rPr>
          <w:rFonts w:ascii="Times New Roman" w:hAnsi="Times New Roman" w:cs="Times New Roman"/>
          <w:sz w:val="24"/>
          <w:szCs w:val="24"/>
        </w:rPr>
        <w:t>»</w:t>
      </w:r>
    </w:p>
    <w:p w:rsidR="00D651FE" w:rsidRPr="006A7E82" w:rsidRDefault="00DB4489" w:rsidP="00DB448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224623">
        <w:rPr>
          <w:rFonts w:ascii="Times New Roman" w:hAnsi="Times New Roman" w:cs="Times New Roman"/>
          <w:sz w:val="24"/>
          <w:szCs w:val="24"/>
        </w:rPr>
        <w:t>01.10.2019. №70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</w:p>
    <w:p w:rsidR="00DB4489" w:rsidRPr="006A7E82" w:rsidRDefault="00D651FE" w:rsidP="00DB44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8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24623" w:rsidRDefault="00D651FE" w:rsidP="00DB44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82">
        <w:rPr>
          <w:rFonts w:ascii="Times New Roman" w:hAnsi="Times New Roman" w:cs="Times New Roman"/>
          <w:b/>
          <w:sz w:val="24"/>
          <w:szCs w:val="24"/>
        </w:rPr>
        <w:t xml:space="preserve">решения вопросов  материально-технического и имущественного </w:t>
      </w:r>
    </w:p>
    <w:p w:rsidR="002E7A1B" w:rsidRDefault="00D651FE" w:rsidP="0022462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82"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E02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7E82">
        <w:rPr>
          <w:rFonts w:ascii="Times New Roman" w:hAnsi="Times New Roman" w:cs="Times New Roman"/>
          <w:b/>
          <w:sz w:val="24"/>
          <w:szCs w:val="24"/>
        </w:rPr>
        <w:t>Центра «Точка роста»</w:t>
      </w:r>
    </w:p>
    <w:p w:rsidR="00D651FE" w:rsidRPr="006A7E82" w:rsidRDefault="00224623" w:rsidP="00DB448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МКОО «Центр образования им. В. Г. Ардзинба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Кара-Паго</w:t>
      </w:r>
      <w:proofErr w:type="spellEnd"/>
      <w:r w:rsidR="002E7A1B">
        <w:rPr>
          <w:rFonts w:ascii="Times New Roman" w:hAnsi="Times New Roman" w:cs="Times New Roman"/>
          <w:b/>
          <w:sz w:val="24"/>
          <w:szCs w:val="24"/>
        </w:rPr>
        <w:t>»</w:t>
      </w:r>
    </w:p>
    <w:p w:rsidR="006A7E82" w:rsidRDefault="006A7E82" w:rsidP="00DB44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4489" w:rsidRPr="006A7E82" w:rsidRDefault="00D651FE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1. Общие положения</w:t>
      </w:r>
      <w:r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br/>
        <w:t xml:space="preserve">1.1. Порядок </w:t>
      </w:r>
      <w:r w:rsidR="00DB4489" w:rsidRPr="006A7E82">
        <w:rPr>
          <w:rFonts w:ascii="Times New Roman" w:hAnsi="Times New Roman" w:cs="Times New Roman"/>
          <w:sz w:val="24"/>
          <w:szCs w:val="24"/>
        </w:rPr>
        <w:t>решения вопросов  материально-технического и имущественного характера Центра «Точка роста»</w:t>
      </w:r>
      <w:r w:rsidRPr="006A7E82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</w:t>
      </w:r>
      <w:hyperlink r:id="rId5" w:history="1">
        <w:r w:rsidRPr="006A7E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Гражданским кодексом Российской Федерации</w:t>
        </w:r>
      </w:hyperlink>
      <w:r w:rsidRPr="006A7E82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6A7E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Бюджетным кодексом Российской Федерации</w:t>
        </w:r>
      </w:hyperlink>
    </w:p>
    <w:p w:rsidR="006A7E82" w:rsidRDefault="00D651FE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1.2. Настоящий Порядок регулирует общие вопросы </w:t>
      </w:r>
      <w:r w:rsidR="00DB4489" w:rsidRPr="006A7E82">
        <w:rPr>
          <w:rFonts w:ascii="Times New Roman" w:hAnsi="Times New Roman" w:cs="Times New Roman"/>
          <w:sz w:val="24"/>
          <w:szCs w:val="24"/>
        </w:rPr>
        <w:t>материально-технического и имущественного характера Центра «Точка роста»</w:t>
      </w:r>
      <w:r w:rsidRPr="006A7E82">
        <w:rPr>
          <w:rFonts w:ascii="Times New Roman" w:hAnsi="Times New Roman" w:cs="Times New Roman"/>
          <w:sz w:val="24"/>
          <w:szCs w:val="24"/>
        </w:rPr>
        <w:br/>
      </w:r>
    </w:p>
    <w:p w:rsidR="006A7E82" w:rsidRDefault="00D651FE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2. Понятия, используемые в настоящем Порядке</w:t>
      </w:r>
      <w:r w:rsidRPr="006A7E82">
        <w:rPr>
          <w:rFonts w:ascii="Times New Roman" w:hAnsi="Times New Roman" w:cs="Times New Roman"/>
          <w:sz w:val="24"/>
          <w:szCs w:val="24"/>
        </w:rPr>
        <w:br/>
        <w:t xml:space="preserve">2.1. Материально-техническое обеспечение деятельности </w:t>
      </w:r>
      <w:r w:rsidR="00DB4489"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Pr="006A7E82">
        <w:rPr>
          <w:rFonts w:ascii="Times New Roman" w:hAnsi="Times New Roman" w:cs="Times New Roman"/>
          <w:sz w:val="24"/>
          <w:szCs w:val="24"/>
        </w:rPr>
        <w:t xml:space="preserve"> - комплекс работ и услуг по обеспечению необходимыми финансовыми средствами, оборудованием, компьютерной техникой и оргтехникой,  помещениями и другими видами материально-технических сре</w:t>
      </w:r>
      <w:proofErr w:type="gramStart"/>
      <w:r w:rsidRPr="006A7E82">
        <w:rPr>
          <w:rFonts w:ascii="Times New Roman" w:hAnsi="Times New Roman" w:cs="Times New Roman"/>
          <w:sz w:val="24"/>
          <w:szCs w:val="24"/>
        </w:rPr>
        <w:t>дств в ц</w:t>
      </w:r>
      <w:proofErr w:type="gramEnd"/>
      <w:r w:rsidRPr="006A7E82">
        <w:rPr>
          <w:rFonts w:ascii="Times New Roman" w:hAnsi="Times New Roman" w:cs="Times New Roman"/>
          <w:sz w:val="24"/>
          <w:szCs w:val="24"/>
        </w:rPr>
        <w:t>елях их стабильного функционирования, исполнения возложенных на них полномочий и должностных обязанностей.</w:t>
      </w:r>
      <w:r w:rsidRPr="006A7E82">
        <w:rPr>
          <w:rFonts w:ascii="Times New Roman" w:hAnsi="Times New Roman" w:cs="Times New Roman"/>
          <w:sz w:val="24"/>
          <w:szCs w:val="24"/>
        </w:rPr>
        <w:br/>
      </w:r>
    </w:p>
    <w:p w:rsidR="00C903DB" w:rsidRPr="006A7E82" w:rsidRDefault="00D651FE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3. Состав и содержание м</w:t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атериально-технического </w:t>
      </w:r>
      <w:r w:rsidRPr="006A7E82">
        <w:rPr>
          <w:rFonts w:ascii="Times New Roman" w:hAnsi="Times New Roman" w:cs="Times New Roman"/>
          <w:sz w:val="24"/>
          <w:szCs w:val="24"/>
        </w:rPr>
        <w:t xml:space="preserve">обеспечения деятельности </w:t>
      </w:r>
      <w:r w:rsidR="00C903DB"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C903DB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3.1. Материально-техническое обеспечение включает в себя следующее:</w:t>
      </w:r>
      <w:r w:rsidRPr="006A7E82">
        <w:rPr>
          <w:rFonts w:ascii="Times New Roman" w:hAnsi="Times New Roman" w:cs="Times New Roman"/>
          <w:sz w:val="24"/>
          <w:szCs w:val="24"/>
        </w:rPr>
        <w:br/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обеспечение мебелью, компьютерами и оргтехникой, хозяйственными товарами, комплектующими и расходными материалами, программным обеспечением; обслуживание и сопровождение компьютерной техники;</w:t>
      </w:r>
      <w:r w:rsidRPr="006A7E82">
        <w:rPr>
          <w:rFonts w:ascii="Times New Roman" w:hAnsi="Times New Roman" w:cs="Times New Roman"/>
          <w:sz w:val="24"/>
          <w:szCs w:val="24"/>
        </w:rPr>
        <w:br/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Pr="006A7E82">
        <w:rPr>
          <w:rFonts w:ascii="Times New Roman" w:hAnsi="Times New Roman" w:cs="Times New Roman"/>
          <w:sz w:val="24"/>
          <w:szCs w:val="24"/>
        </w:rPr>
        <w:t>организация и содержание рабочих мест, в том числе оборудование мебель</w:t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ю, обеспечение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канцелярскими принадлежностями;</w:t>
      </w:r>
    </w:p>
    <w:p w:rsidR="00C903DB" w:rsidRPr="006A7E82" w:rsidRDefault="00C903DB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="00D651FE" w:rsidRPr="006A7E82">
        <w:rPr>
          <w:rFonts w:ascii="Times New Roman" w:hAnsi="Times New Roman" w:cs="Times New Roman"/>
          <w:sz w:val="24"/>
          <w:szCs w:val="24"/>
        </w:rPr>
        <w:t>обеспеч</w:t>
      </w:r>
      <w:r w:rsidRPr="006A7E82">
        <w:rPr>
          <w:rFonts w:ascii="Times New Roman" w:hAnsi="Times New Roman" w:cs="Times New Roman"/>
          <w:sz w:val="24"/>
          <w:szCs w:val="24"/>
        </w:rPr>
        <w:t xml:space="preserve">ение 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доступа к информационным сетям и ресурсам </w:t>
      </w:r>
      <w:r w:rsidRPr="006A7E82">
        <w:rPr>
          <w:rFonts w:ascii="Times New Roman" w:hAnsi="Times New Roman" w:cs="Times New Roman"/>
          <w:sz w:val="24"/>
          <w:szCs w:val="24"/>
        </w:rPr>
        <w:t>Интернет</w:t>
      </w:r>
      <w:r w:rsidR="00D651FE" w:rsidRPr="006A7E82">
        <w:rPr>
          <w:rFonts w:ascii="Times New Roman" w:hAnsi="Times New Roman" w:cs="Times New Roman"/>
          <w:sz w:val="24"/>
          <w:szCs w:val="24"/>
        </w:rPr>
        <w:t>;</w:t>
      </w:r>
    </w:p>
    <w:p w:rsidR="006A7E82" w:rsidRDefault="00C903DB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обеспечение денежного вознаграждения  лиц</w:t>
      </w:r>
      <w:proofErr w:type="gramStart"/>
      <w:r w:rsidR="00D651FE" w:rsidRPr="006A7E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осуществляющих свои полномочия </w:t>
      </w:r>
      <w:r w:rsidRPr="006A7E82">
        <w:rPr>
          <w:rFonts w:ascii="Times New Roman" w:hAnsi="Times New Roman" w:cs="Times New Roman"/>
          <w:sz w:val="24"/>
          <w:szCs w:val="24"/>
        </w:rPr>
        <w:t>в Центре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иные мероприятия, направленные на материально-техническое обеспечение функционирования </w:t>
      </w:r>
      <w:r w:rsidR="00224623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  <w:t>3.2. Организационное обеспеч</w:t>
      </w:r>
      <w:r w:rsidR="00224623">
        <w:rPr>
          <w:rFonts w:ascii="Times New Roman" w:hAnsi="Times New Roman" w:cs="Times New Roman"/>
          <w:sz w:val="24"/>
          <w:szCs w:val="24"/>
        </w:rPr>
        <w:t>ение включает в себя следующее:</w:t>
      </w:r>
    </w:p>
    <w:p w:rsidR="00C903DB" w:rsidRPr="006A7E82" w:rsidRDefault="00C903DB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организацию работы, направленной на формирование и обеспечение эффективного функционирования </w:t>
      </w:r>
      <w:r w:rsidRPr="006A7E82">
        <w:rPr>
          <w:rFonts w:ascii="Times New Roman" w:hAnsi="Times New Roman" w:cs="Times New Roman"/>
          <w:sz w:val="24"/>
          <w:szCs w:val="24"/>
        </w:rPr>
        <w:t>Центра «Точка роста»,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в т.ч. организацию профессиональной переподготовки, повышения квалификации и с</w:t>
      </w:r>
      <w:r w:rsidRPr="006A7E82">
        <w:rPr>
          <w:rFonts w:ascii="Times New Roman" w:hAnsi="Times New Roman" w:cs="Times New Roman"/>
          <w:sz w:val="24"/>
          <w:szCs w:val="24"/>
        </w:rPr>
        <w:t>тажировки сотрудников</w:t>
      </w:r>
      <w:r w:rsidR="00D651FE" w:rsidRPr="006A7E82">
        <w:rPr>
          <w:rFonts w:ascii="Times New Roman" w:hAnsi="Times New Roman" w:cs="Times New Roman"/>
          <w:sz w:val="24"/>
          <w:szCs w:val="24"/>
        </w:rPr>
        <w:t>;</w:t>
      </w:r>
      <w:proofErr w:type="gramStart"/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651FE" w:rsidRPr="006A7E82">
        <w:rPr>
          <w:rFonts w:ascii="Times New Roman" w:hAnsi="Times New Roman" w:cs="Times New Roman"/>
          <w:sz w:val="24"/>
          <w:szCs w:val="24"/>
        </w:rPr>
        <w:t xml:space="preserve">организацию и ведение бухгалтерского учета и отчетности </w:t>
      </w:r>
      <w:r w:rsidRPr="006A7E82">
        <w:rPr>
          <w:rFonts w:ascii="Times New Roman" w:hAnsi="Times New Roman" w:cs="Times New Roman"/>
          <w:sz w:val="24"/>
          <w:szCs w:val="24"/>
        </w:rPr>
        <w:t xml:space="preserve"> Центра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планирование работы;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>подготовку информационных, справочных, методических материалов;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информирование населения  о деятельности </w:t>
      </w:r>
      <w:r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, официальная публикация </w:t>
      </w:r>
      <w:r w:rsidRPr="006A7E82">
        <w:rPr>
          <w:rFonts w:ascii="Times New Roman" w:hAnsi="Times New Roman" w:cs="Times New Roman"/>
          <w:sz w:val="24"/>
          <w:szCs w:val="24"/>
        </w:rPr>
        <w:t>в средствах массовой информации</w:t>
      </w:r>
      <w:r w:rsidR="00D651FE" w:rsidRPr="006A7E82">
        <w:rPr>
          <w:rFonts w:ascii="Times New Roman" w:hAnsi="Times New Roman" w:cs="Times New Roman"/>
          <w:sz w:val="24"/>
          <w:szCs w:val="24"/>
        </w:rPr>
        <w:t>;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>-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обеспечение эффективного взаимодействия между </w:t>
      </w:r>
      <w:r w:rsidRPr="006A7E82">
        <w:rPr>
          <w:rFonts w:ascii="Times New Roman" w:hAnsi="Times New Roman" w:cs="Times New Roman"/>
          <w:sz w:val="24"/>
          <w:szCs w:val="24"/>
        </w:rPr>
        <w:t xml:space="preserve">Центром «Точка роста» и </w:t>
      </w:r>
      <w:r w:rsidR="00D651FE" w:rsidRPr="006A7E82">
        <w:rPr>
          <w:rFonts w:ascii="Times New Roman" w:hAnsi="Times New Roman" w:cs="Times New Roman"/>
          <w:sz w:val="24"/>
          <w:szCs w:val="24"/>
        </w:rPr>
        <w:t>организациями;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  <w:r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обеспечение обучения и повышения квалификации </w:t>
      </w:r>
      <w:r w:rsidRPr="006A7E82">
        <w:rPr>
          <w:rFonts w:ascii="Times New Roman" w:hAnsi="Times New Roman" w:cs="Times New Roman"/>
          <w:sz w:val="24"/>
          <w:szCs w:val="24"/>
        </w:rPr>
        <w:t>сотрудников Центра «Точка роста»</w:t>
      </w:r>
    </w:p>
    <w:p w:rsidR="00C903DB" w:rsidRPr="006A7E82" w:rsidRDefault="00C903DB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- 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иные мероприятия, направленные на организационное обеспечение функционирования </w:t>
      </w:r>
      <w:r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224623">
        <w:rPr>
          <w:rFonts w:ascii="Times New Roman" w:hAnsi="Times New Roman" w:cs="Times New Roman"/>
          <w:sz w:val="24"/>
          <w:szCs w:val="24"/>
        </w:rPr>
        <w:t>.</w:t>
      </w:r>
    </w:p>
    <w:p w:rsidR="00144354" w:rsidRPr="006A7E82" w:rsidRDefault="00D651FE" w:rsidP="00DB4489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lastRenderedPageBreak/>
        <w:br/>
        <w:t>4. Формирование потребностей в материаль</w:t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но-техническом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обеспечении деятельности </w:t>
      </w:r>
      <w:r w:rsidR="00C903DB"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Pr="006A7E82">
        <w:rPr>
          <w:rFonts w:ascii="Times New Roman" w:hAnsi="Times New Roman" w:cs="Times New Roman"/>
          <w:sz w:val="24"/>
          <w:szCs w:val="24"/>
        </w:rPr>
        <w:br/>
        <w:t>4.1. Материально</w:t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-техническое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обеспечение деятельности </w:t>
      </w:r>
      <w:r w:rsidR="00C903DB" w:rsidRPr="006A7E82">
        <w:rPr>
          <w:rFonts w:ascii="Times New Roman" w:hAnsi="Times New Roman" w:cs="Times New Roman"/>
          <w:sz w:val="24"/>
          <w:szCs w:val="24"/>
        </w:rPr>
        <w:t xml:space="preserve">Центра «Точка роста» </w:t>
      </w:r>
      <w:r w:rsidRPr="006A7E82">
        <w:rPr>
          <w:rFonts w:ascii="Times New Roman" w:hAnsi="Times New Roman" w:cs="Times New Roman"/>
          <w:sz w:val="24"/>
          <w:szCs w:val="24"/>
        </w:rPr>
        <w:t>осуществля</w:t>
      </w:r>
      <w:r w:rsidR="00DF6E55" w:rsidRPr="006A7E82">
        <w:rPr>
          <w:rFonts w:ascii="Times New Roman" w:hAnsi="Times New Roman" w:cs="Times New Roman"/>
          <w:sz w:val="24"/>
          <w:szCs w:val="24"/>
        </w:rPr>
        <w:t>ется</w:t>
      </w:r>
      <w:r w:rsidR="00144354" w:rsidRPr="006A7E82">
        <w:rPr>
          <w:rFonts w:ascii="Times New Roman" w:hAnsi="Times New Roman" w:cs="Times New Roman"/>
          <w:sz w:val="24"/>
          <w:szCs w:val="24"/>
        </w:rPr>
        <w:t>:</w:t>
      </w:r>
    </w:p>
    <w:p w:rsidR="00144354" w:rsidRPr="006A7E82" w:rsidRDefault="00144354" w:rsidP="0014435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На начальном этапе создания Центра «Точка роста»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: </w:t>
      </w:r>
      <w:r w:rsidR="00C903DB" w:rsidRPr="006A7E82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6A7E82">
        <w:rPr>
          <w:rFonts w:ascii="Times New Roman" w:hAnsi="Times New Roman" w:cs="Times New Roman"/>
          <w:sz w:val="24"/>
          <w:szCs w:val="24"/>
        </w:rPr>
        <w:t xml:space="preserve"> распоряжением вышестоящих органов управления образованием  и учредителя.</w:t>
      </w:r>
    </w:p>
    <w:p w:rsidR="00DF6E55" w:rsidRPr="006A7E82" w:rsidRDefault="00144354" w:rsidP="00DB44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 xml:space="preserve">На этапе функционирования </w:t>
      </w:r>
      <w:r w:rsidR="00DF6E55" w:rsidRPr="006A7E82">
        <w:rPr>
          <w:rFonts w:ascii="Times New Roman" w:hAnsi="Times New Roman" w:cs="Times New Roman"/>
          <w:sz w:val="24"/>
          <w:szCs w:val="24"/>
        </w:rPr>
        <w:t>Центра «Точка роста»: р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асходы на обеспечение </w:t>
      </w:r>
      <w:r w:rsidR="00C903DB"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предусматриваются в бюджете </w:t>
      </w:r>
      <w:r w:rsidR="0066002F" w:rsidRPr="006A7E82">
        <w:rPr>
          <w:rFonts w:ascii="Times New Roman" w:hAnsi="Times New Roman" w:cs="Times New Roman"/>
          <w:sz w:val="24"/>
          <w:szCs w:val="24"/>
        </w:rPr>
        <w:t>О</w:t>
      </w:r>
      <w:r w:rsidR="002E7A1B">
        <w:rPr>
          <w:rFonts w:ascii="Times New Roman" w:hAnsi="Times New Roman" w:cs="Times New Roman"/>
          <w:sz w:val="24"/>
          <w:szCs w:val="24"/>
        </w:rPr>
        <w:t>О</w:t>
      </w:r>
      <w:r w:rsidR="0066002F" w:rsidRPr="006A7E82">
        <w:rPr>
          <w:rFonts w:ascii="Times New Roman" w:hAnsi="Times New Roman" w:cs="Times New Roman"/>
          <w:sz w:val="24"/>
          <w:szCs w:val="24"/>
        </w:rPr>
        <w:t xml:space="preserve">. </w:t>
      </w:r>
      <w:r w:rsidR="00DE1F9D">
        <w:rPr>
          <w:rFonts w:ascii="Times New Roman" w:hAnsi="Times New Roman" w:cs="Times New Roman"/>
          <w:sz w:val="24"/>
          <w:szCs w:val="24"/>
        </w:rPr>
        <w:t>Бюджетная заявка составляе</w:t>
      </w:r>
      <w:r w:rsidR="00D651FE" w:rsidRPr="006A7E82">
        <w:rPr>
          <w:rFonts w:ascii="Times New Roman" w:hAnsi="Times New Roman" w:cs="Times New Roman"/>
          <w:sz w:val="24"/>
          <w:szCs w:val="24"/>
        </w:rPr>
        <w:t>тся в пределах лимитов бюджетных обязательств.</w:t>
      </w:r>
    </w:p>
    <w:p w:rsidR="006A7E82" w:rsidRPr="006A7E82" w:rsidRDefault="00D651FE" w:rsidP="00DF6E55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4.2. Формирова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ние и утверждение расходов </w:t>
      </w:r>
      <w:r w:rsidR="00DE1F9D">
        <w:rPr>
          <w:rFonts w:ascii="Times New Roman" w:hAnsi="Times New Roman" w:cs="Times New Roman"/>
          <w:sz w:val="24"/>
          <w:szCs w:val="24"/>
        </w:rPr>
        <w:t xml:space="preserve"> осуществляе</w:t>
      </w:r>
      <w:r w:rsidRPr="006A7E82">
        <w:rPr>
          <w:rFonts w:ascii="Times New Roman" w:hAnsi="Times New Roman" w:cs="Times New Roman"/>
          <w:sz w:val="24"/>
          <w:szCs w:val="24"/>
        </w:rPr>
        <w:t>тся в соответствии с действующим законодательством Российской Федерации, регулирующим бюджетный процесс.</w:t>
      </w:r>
      <w:r w:rsidRPr="006A7E82">
        <w:rPr>
          <w:rFonts w:ascii="Times New Roman" w:hAnsi="Times New Roman" w:cs="Times New Roman"/>
          <w:sz w:val="24"/>
          <w:szCs w:val="24"/>
        </w:rPr>
        <w:br/>
        <w:t xml:space="preserve">4.4. Руководитель </w:t>
      </w:r>
      <w:r w:rsidR="00DF6E55" w:rsidRPr="006A7E82">
        <w:rPr>
          <w:rFonts w:ascii="Times New Roman" w:hAnsi="Times New Roman" w:cs="Times New Roman"/>
          <w:sz w:val="24"/>
          <w:szCs w:val="24"/>
        </w:rPr>
        <w:t>О</w:t>
      </w:r>
      <w:r w:rsidR="002E7A1B">
        <w:rPr>
          <w:rFonts w:ascii="Times New Roman" w:hAnsi="Times New Roman" w:cs="Times New Roman"/>
          <w:sz w:val="24"/>
          <w:szCs w:val="24"/>
        </w:rPr>
        <w:t>О</w:t>
      </w:r>
      <w:r w:rsidRPr="006A7E82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лицо, </w:t>
      </w:r>
      <w:r w:rsidRPr="006A7E82">
        <w:rPr>
          <w:rFonts w:ascii="Times New Roman" w:hAnsi="Times New Roman" w:cs="Times New Roman"/>
          <w:sz w:val="24"/>
          <w:szCs w:val="24"/>
        </w:rPr>
        <w:t xml:space="preserve">уполномоченное на организацию материально-технического 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 обеспечения,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которое:</w:t>
      </w:r>
      <w:r w:rsidRPr="006A7E82">
        <w:rPr>
          <w:rFonts w:ascii="Times New Roman" w:hAnsi="Times New Roman" w:cs="Times New Roman"/>
          <w:sz w:val="24"/>
          <w:szCs w:val="24"/>
        </w:rPr>
        <w:br/>
        <w:t xml:space="preserve">1) определяет потребности 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Центра «Точка роста» в </w:t>
      </w:r>
      <w:r w:rsidRPr="006A7E82">
        <w:rPr>
          <w:rFonts w:ascii="Times New Roman" w:hAnsi="Times New Roman" w:cs="Times New Roman"/>
          <w:sz w:val="24"/>
          <w:szCs w:val="24"/>
        </w:rPr>
        <w:t>соответствующих товарах, работах и услугах;</w:t>
      </w:r>
      <w:r w:rsidRPr="006A7E82">
        <w:rPr>
          <w:rFonts w:ascii="Times New Roman" w:hAnsi="Times New Roman" w:cs="Times New Roman"/>
          <w:sz w:val="24"/>
          <w:szCs w:val="24"/>
        </w:rPr>
        <w:br/>
        <w:t>2) с</w:t>
      </w:r>
      <w:r w:rsidR="00DF6E55" w:rsidRPr="006A7E82">
        <w:rPr>
          <w:rFonts w:ascii="Times New Roman" w:hAnsi="Times New Roman" w:cs="Times New Roman"/>
          <w:sz w:val="24"/>
          <w:szCs w:val="24"/>
        </w:rPr>
        <w:t>оставляет  бюджетную заявку</w:t>
      </w:r>
      <w:r w:rsidRPr="006A7E82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(с расшифр</w:t>
      </w:r>
      <w:r w:rsidR="00DF6E55" w:rsidRPr="006A7E82">
        <w:rPr>
          <w:rFonts w:ascii="Times New Roman" w:hAnsi="Times New Roman" w:cs="Times New Roman"/>
          <w:sz w:val="24"/>
          <w:szCs w:val="24"/>
        </w:rPr>
        <w:t>овкой суммы)</w:t>
      </w:r>
      <w:r w:rsidRPr="006A7E82">
        <w:rPr>
          <w:rFonts w:ascii="Times New Roman" w:hAnsi="Times New Roman" w:cs="Times New Roman"/>
          <w:sz w:val="24"/>
          <w:szCs w:val="24"/>
        </w:rPr>
        <w:t xml:space="preserve">, обеспечивает выполнение </w:t>
      </w:r>
      <w:r w:rsidR="00DF6E55" w:rsidRPr="006A7E82">
        <w:rPr>
          <w:rFonts w:ascii="Times New Roman" w:hAnsi="Times New Roman" w:cs="Times New Roman"/>
          <w:sz w:val="24"/>
          <w:szCs w:val="24"/>
        </w:rPr>
        <w:t xml:space="preserve"> ПФХД</w:t>
      </w:r>
      <w:r w:rsidRPr="006A7E82">
        <w:rPr>
          <w:rFonts w:ascii="Times New Roman" w:hAnsi="Times New Roman" w:cs="Times New Roman"/>
          <w:sz w:val="24"/>
          <w:szCs w:val="24"/>
        </w:rPr>
        <w:br/>
        <w:t>3) о</w:t>
      </w:r>
      <w:r w:rsidR="006A7E82" w:rsidRPr="006A7E82">
        <w:rPr>
          <w:rFonts w:ascii="Times New Roman" w:hAnsi="Times New Roman" w:cs="Times New Roman"/>
          <w:sz w:val="24"/>
          <w:szCs w:val="24"/>
        </w:rPr>
        <w:t xml:space="preserve">рганизует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подготовку проектов договоров о закупке товаров, работ, услуг для целей материально-технического и организационного обеспечения деятельности </w:t>
      </w:r>
      <w:r w:rsidR="006A7E82"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Pr="006A7E82">
        <w:rPr>
          <w:rFonts w:ascii="Times New Roman" w:hAnsi="Times New Roman" w:cs="Times New Roman"/>
          <w:sz w:val="24"/>
          <w:szCs w:val="24"/>
        </w:rPr>
        <w:t>, заключение и исполнение соответствующих договоров</w:t>
      </w:r>
      <w:r w:rsidR="006A7E82" w:rsidRPr="006A7E82">
        <w:rPr>
          <w:rFonts w:ascii="Times New Roman" w:hAnsi="Times New Roman" w:cs="Times New Roman"/>
          <w:sz w:val="24"/>
          <w:szCs w:val="24"/>
        </w:rPr>
        <w:t>.</w:t>
      </w:r>
      <w:r w:rsidRPr="006A7E82">
        <w:rPr>
          <w:rFonts w:ascii="Times New Roman" w:hAnsi="Times New Roman" w:cs="Times New Roman"/>
          <w:sz w:val="24"/>
          <w:szCs w:val="24"/>
        </w:rPr>
        <w:br/>
        <w:t xml:space="preserve">Договоры и муниципальные контракты на поставку товаров, выполнение работ, оказание услуг в целях материально-технического обеспечения </w:t>
      </w:r>
      <w:r w:rsidR="006A7E82" w:rsidRPr="006A7E82">
        <w:rPr>
          <w:rFonts w:ascii="Times New Roman" w:hAnsi="Times New Roman" w:cs="Times New Roman"/>
          <w:sz w:val="24"/>
          <w:szCs w:val="24"/>
        </w:rPr>
        <w:t xml:space="preserve">Центра «Точка роста» </w:t>
      </w:r>
      <w:r w:rsidRPr="006A7E82">
        <w:rPr>
          <w:rFonts w:ascii="Times New Roman" w:hAnsi="Times New Roman" w:cs="Times New Roman"/>
          <w:sz w:val="24"/>
          <w:szCs w:val="24"/>
        </w:rPr>
        <w:t xml:space="preserve"> заключаются в порядке, установленном действующим законодательством Российской Федерации.</w:t>
      </w:r>
    </w:p>
    <w:p w:rsidR="006A7E82" w:rsidRPr="006A7E82" w:rsidRDefault="006A7E82" w:rsidP="00DF6E55">
      <w:pPr>
        <w:pStyle w:val="a4"/>
        <w:rPr>
          <w:rFonts w:ascii="Times New Roman" w:hAnsi="Times New Roman" w:cs="Times New Roman"/>
          <w:sz w:val="24"/>
          <w:szCs w:val="24"/>
        </w:rPr>
      </w:pPr>
      <w:r w:rsidRPr="006A7E82">
        <w:rPr>
          <w:rFonts w:ascii="Times New Roman" w:hAnsi="Times New Roman" w:cs="Times New Roman"/>
          <w:sz w:val="24"/>
          <w:szCs w:val="24"/>
        </w:rPr>
        <w:t>-  осуществляет контроль  расходов по материально-техническому обеспечению деятельности Центра «Точка роста»  и контроль за целевым и рациональным использованием средств</w:t>
      </w:r>
      <w:r w:rsidRPr="006A7E82">
        <w:rPr>
          <w:rFonts w:ascii="Times New Roman" w:hAnsi="Times New Roman" w:cs="Times New Roman"/>
          <w:sz w:val="24"/>
          <w:szCs w:val="24"/>
        </w:rPr>
        <w:br/>
      </w:r>
      <w:r w:rsidR="00D651FE" w:rsidRPr="006A7E82">
        <w:rPr>
          <w:rFonts w:ascii="Times New Roman" w:hAnsi="Times New Roman" w:cs="Times New Roman"/>
          <w:sz w:val="24"/>
          <w:szCs w:val="24"/>
        </w:rPr>
        <w:br/>
        <w:t xml:space="preserve">5.5. Материальная ответственность за сохранность товарно-материальных ценностей, приобретенных за счет бюджетных средств и находящихся на балансе </w:t>
      </w:r>
      <w:r w:rsidRPr="006A7E82">
        <w:rPr>
          <w:rFonts w:ascii="Times New Roman" w:hAnsi="Times New Roman" w:cs="Times New Roman"/>
          <w:sz w:val="24"/>
          <w:szCs w:val="24"/>
        </w:rPr>
        <w:t>О</w:t>
      </w:r>
      <w:r w:rsidR="002E7A1B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D651FE" w:rsidRPr="006A7E82">
        <w:rPr>
          <w:rFonts w:ascii="Times New Roman" w:hAnsi="Times New Roman" w:cs="Times New Roman"/>
          <w:sz w:val="24"/>
          <w:szCs w:val="24"/>
        </w:rPr>
        <w:t>, возлагается на уполномоченное материально ответственное лицо, с которым заключается договор о полной материальной ответственности.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  <w:t xml:space="preserve">5.6. Учет средств на материально-техническое обеспечение деятельности </w:t>
      </w:r>
      <w:r w:rsidRPr="006A7E82">
        <w:rPr>
          <w:rFonts w:ascii="Times New Roman" w:hAnsi="Times New Roman" w:cs="Times New Roman"/>
          <w:sz w:val="24"/>
          <w:szCs w:val="24"/>
        </w:rPr>
        <w:t>Центра «Точка роста»</w:t>
      </w:r>
      <w:r w:rsidR="00D651FE" w:rsidRPr="006A7E82">
        <w:rPr>
          <w:rFonts w:ascii="Times New Roman" w:hAnsi="Times New Roman" w:cs="Times New Roman"/>
          <w:sz w:val="24"/>
          <w:szCs w:val="24"/>
        </w:rPr>
        <w:t>, учет приобретенных материальных ценностей и обязательств, а также формирование отчетности осуществляются в соответствии с действующим законодательством Российской Федерации.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  <w:t>5.7. Сроки проведения инвента</w:t>
      </w:r>
      <w:r w:rsidRPr="006A7E82">
        <w:rPr>
          <w:rFonts w:ascii="Times New Roman" w:hAnsi="Times New Roman" w:cs="Times New Roman"/>
          <w:sz w:val="24"/>
          <w:szCs w:val="24"/>
        </w:rPr>
        <w:t>ризации материальных ценностей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и обязательств, составляющих средства материально-технического обеспеч</w:t>
      </w:r>
      <w:r w:rsidRPr="006A7E82">
        <w:rPr>
          <w:rFonts w:ascii="Times New Roman" w:hAnsi="Times New Roman" w:cs="Times New Roman"/>
          <w:sz w:val="24"/>
          <w:szCs w:val="24"/>
        </w:rPr>
        <w:t xml:space="preserve">ения, определяются руководителем ОУ </w:t>
      </w:r>
      <w:r w:rsidR="00D651FE" w:rsidRPr="006A7E82">
        <w:rPr>
          <w:rFonts w:ascii="Times New Roman" w:hAnsi="Times New Roman" w:cs="Times New Roman"/>
          <w:sz w:val="24"/>
          <w:szCs w:val="24"/>
        </w:rPr>
        <w:t xml:space="preserve">  самостоятельно, но не реже одного раза в год. Инвентаризация проводится в соответствии с действующим законодательством Российской Федерации.</w:t>
      </w:r>
      <w:r w:rsidR="00D651FE" w:rsidRPr="006A7E82">
        <w:rPr>
          <w:rFonts w:ascii="Times New Roman" w:hAnsi="Times New Roman" w:cs="Times New Roman"/>
          <w:sz w:val="24"/>
          <w:szCs w:val="24"/>
        </w:rPr>
        <w:br/>
      </w:r>
    </w:p>
    <w:p w:rsidR="006A7E82" w:rsidRPr="006A7E82" w:rsidRDefault="006A7E82" w:rsidP="006A7E8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7E82" w:rsidRPr="006A7E82" w:rsidRDefault="006A7E82" w:rsidP="006A7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6A7E82" w:rsidRPr="006A7E82" w:rsidSect="0064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A05"/>
    <w:multiLevelType w:val="hybridMultilevel"/>
    <w:tmpl w:val="05BAF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1FE"/>
    <w:rsid w:val="00144354"/>
    <w:rsid w:val="00224623"/>
    <w:rsid w:val="002C5044"/>
    <w:rsid w:val="002E7A1B"/>
    <w:rsid w:val="00645C32"/>
    <w:rsid w:val="0066002F"/>
    <w:rsid w:val="006A7E82"/>
    <w:rsid w:val="00722ADB"/>
    <w:rsid w:val="00A042E8"/>
    <w:rsid w:val="00C903DB"/>
    <w:rsid w:val="00D05B8A"/>
    <w:rsid w:val="00D651FE"/>
    <w:rsid w:val="00DB4489"/>
    <w:rsid w:val="00DE1F9D"/>
    <w:rsid w:val="00DF6E55"/>
    <w:rsid w:val="00E02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6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51FE"/>
    <w:rPr>
      <w:color w:val="0000FF"/>
      <w:u w:val="single"/>
    </w:rPr>
  </w:style>
  <w:style w:type="paragraph" w:styleId="a4">
    <w:name w:val="No Spacing"/>
    <w:uiPriority w:val="1"/>
    <w:qFormat/>
    <w:rsid w:val="00DB44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Лесновский ЦО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Мыцикова АМ</dc:creator>
  <cp:lastModifiedBy>User</cp:lastModifiedBy>
  <cp:revision>3</cp:revision>
  <cp:lastPrinted>2020-03-27T09:12:00Z</cp:lastPrinted>
  <dcterms:created xsi:type="dcterms:W3CDTF">2020-08-23T13:26:00Z</dcterms:created>
  <dcterms:modified xsi:type="dcterms:W3CDTF">2020-10-05T15:11:00Z</dcterms:modified>
</cp:coreProperties>
</file>