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F4" w:rsidRDefault="00216CF4" w:rsidP="00216CF4">
      <w:pPr>
        <w:pStyle w:val="a6"/>
        <w:spacing w:after="0"/>
        <w:ind w:right="-1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216CF4" w:rsidRPr="00230E0F" w:rsidRDefault="00216CF4" w:rsidP="00216CF4">
      <w:pPr>
        <w:pStyle w:val="a6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0E0F">
        <w:rPr>
          <w:rFonts w:ascii="Times New Roman" w:hAnsi="Times New Roman" w:cs="Times New Roman"/>
          <w:b/>
          <w:bCs/>
          <w:noProof/>
          <w:sz w:val="24"/>
          <w:szCs w:val="24"/>
        </w:rPr>
        <w:t>Договор ответственного хранения с правом пользоваться вещью</w:t>
      </w:r>
    </w:p>
    <w:p w:rsidR="00216CF4" w:rsidRPr="00230E0F" w:rsidRDefault="00216CF4" w:rsidP="00216CF4">
      <w:pPr>
        <w:spacing w:line="276" w:lineRule="auto"/>
        <w:ind w:right="-1"/>
      </w:pPr>
    </w:p>
    <w:p w:rsidR="00216CF4" w:rsidRPr="00230E0F" w:rsidRDefault="00216CF4" w:rsidP="00216CF4">
      <w:pPr>
        <w:spacing w:line="276" w:lineRule="auto"/>
        <w:ind w:right="-1"/>
        <w:jc w:val="center"/>
      </w:pPr>
      <w:r w:rsidRPr="00230E0F">
        <w:t>г. Черкесск                                                                                                       «06» октября 2020 г.</w:t>
      </w:r>
    </w:p>
    <w:p w:rsidR="00216CF4" w:rsidRPr="00230E0F" w:rsidRDefault="00216CF4" w:rsidP="00216CF4">
      <w:pPr>
        <w:spacing w:line="276" w:lineRule="auto"/>
        <w:ind w:right="-1"/>
      </w:pP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230E0F">
        <w:rPr>
          <w:rFonts w:ascii="Times New Roman" w:hAnsi="Times New Roman" w:cs="Times New Roman"/>
          <w:bCs/>
          <w:sz w:val="24"/>
          <w:szCs w:val="24"/>
        </w:rPr>
        <w:t>Министерство образования и науки Карачаево-Черкесской Республики, именуемое в дальнейшем «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Поклажедатель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», в лице Министра образования и науки Карачаево-Черкесской Республики   Кравченко Инны Владимировны действующего на основании положения о Министерстве образования и науки, Карачаево-Черкесской Республики утвержденного Указом Главы  Карачаево-Черкесской Республики от 18.04.2018 года № 54, с одной стороны  и </w:t>
      </w:r>
      <w:r w:rsidRPr="00230E0F">
        <w:rPr>
          <w:rFonts w:ascii="Times New Roman" w:hAnsi="Times New Roman" w:cs="Times New Roman"/>
          <w:bCs/>
          <w:noProof/>
          <w:sz w:val="24"/>
          <w:szCs w:val="24"/>
        </w:rPr>
        <w:t>Муниципальное казенное общеобразовательная организация «Центр образования им.В.Г.Ардзинба а.Кара-Паго»</w:t>
      </w:r>
      <w:r w:rsidRPr="00230E0F">
        <w:rPr>
          <w:rFonts w:ascii="Times New Roman" w:hAnsi="Times New Roman" w:cs="Times New Roman"/>
          <w:bCs/>
          <w:sz w:val="24"/>
          <w:szCs w:val="24"/>
        </w:rPr>
        <w:t xml:space="preserve"> в лице директора</w:t>
      </w:r>
      <w:proofErr w:type="gram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0E0F">
        <w:rPr>
          <w:rFonts w:ascii="Times New Roman" w:hAnsi="Times New Roman" w:cs="Times New Roman"/>
          <w:bCs/>
          <w:noProof/>
          <w:sz w:val="24"/>
          <w:szCs w:val="24"/>
        </w:rPr>
        <w:t>Муковой Фатимы Мухадиновны</w:t>
      </w:r>
      <w:proofErr w:type="gramStart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действующего на основании Устава,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c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другой стороны, именуемое в дальнейшем "Ответственный хранитель", а вместе именуемые "Стороны", заключили настоящий договор о нижеследующем:</w:t>
      </w:r>
    </w:p>
    <w:p w:rsidR="00216CF4" w:rsidRPr="00230E0F" w:rsidRDefault="00216CF4" w:rsidP="00216CF4">
      <w:pPr>
        <w:pStyle w:val="a6"/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30E0F">
        <w:rPr>
          <w:rFonts w:ascii="Times New Roman" w:hAnsi="Times New Roman" w:cs="Times New Roman"/>
          <w:b/>
          <w:bCs/>
          <w:noProof/>
          <w:sz w:val="24"/>
          <w:szCs w:val="24"/>
        </w:rPr>
        <w:t>1. Предмет договора</w:t>
      </w:r>
    </w:p>
    <w:p w:rsidR="00216CF4" w:rsidRPr="00230E0F" w:rsidRDefault="00216CF4" w:rsidP="00216CF4">
      <w:pPr>
        <w:spacing w:line="276" w:lineRule="auto"/>
        <w:ind w:firstLine="567"/>
        <w:jc w:val="both"/>
        <w:rPr>
          <w:bCs/>
        </w:rPr>
      </w:pPr>
      <w:r w:rsidRPr="00230E0F">
        <w:rPr>
          <w:bCs/>
        </w:rPr>
        <w:t xml:space="preserve">1.1. </w:t>
      </w:r>
      <w:proofErr w:type="gramStart"/>
      <w:r w:rsidRPr="00230E0F">
        <w:rPr>
          <w:bCs/>
        </w:rPr>
        <w:t xml:space="preserve">Ответственный хранитель принимает на хранение, обязуется обеспечить сохранность оборудования и средств обучения, для создания в Карачаево-Черкесской Республике Центров образования цифрового и гуманитарного профилей «Точка роста» в 2020 году в рамках федерального проекта «Современная школа» национального проекта «Образование», возвратить его в надлежащем состоянии и нести ответственность за его утрату, недостачу или повреждение на безвозмездной основе, а </w:t>
      </w:r>
      <w:proofErr w:type="spellStart"/>
      <w:r w:rsidRPr="00230E0F">
        <w:rPr>
          <w:bCs/>
        </w:rPr>
        <w:t>Поклажедатель</w:t>
      </w:r>
      <w:proofErr w:type="spellEnd"/>
      <w:r w:rsidRPr="00230E0F">
        <w:rPr>
          <w:bCs/>
        </w:rPr>
        <w:t xml:space="preserve"> обязуется взять свое имущество</w:t>
      </w:r>
      <w:proofErr w:type="gramEnd"/>
      <w:r w:rsidRPr="00230E0F">
        <w:rPr>
          <w:bCs/>
        </w:rPr>
        <w:t xml:space="preserve"> обратно по истечении срока ответственного хранения, установленного настоящим договором, 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>1.2. На хранение передаются товарно-материальные ценности согласно приложению №1 являющейся неотъемлемой частью настоящего договора.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>1.3. Ответственный хранитель принимает имущество на ответственное хранение на безвозмездной основе.</w:t>
      </w:r>
    </w:p>
    <w:p w:rsidR="00216CF4" w:rsidRPr="00230E0F" w:rsidRDefault="00216CF4" w:rsidP="00216CF4">
      <w:pPr>
        <w:pStyle w:val="a6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0E0F">
        <w:rPr>
          <w:rFonts w:ascii="Times New Roman" w:hAnsi="Times New Roman" w:cs="Times New Roman"/>
          <w:b/>
          <w:bCs/>
          <w:noProof/>
          <w:sz w:val="24"/>
          <w:szCs w:val="24"/>
        </w:rPr>
        <w:t>2. Срок хранения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2.1. Имущество передается на ответственное хранение до востребования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Поклажедателем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>.</w:t>
      </w:r>
    </w:p>
    <w:p w:rsidR="00216CF4" w:rsidRPr="00230E0F" w:rsidRDefault="00216CF4" w:rsidP="00216CF4">
      <w:pPr>
        <w:pStyle w:val="a6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0E0F">
        <w:rPr>
          <w:rFonts w:ascii="Times New Roman" w:hAnsi="Times New Roman" w:cs="Times New Roman"/>
          <w:b/>
          <w:bCs/>
          <w:noProof/>
          <w:sz w:val="24"/>
          <w:szCs w:val="24"/>
        </w:rPr>
        <w:t>3. Права и обязанности Сторон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>3.1. Ответственный хранитель обязан хранить имущество в течение обусловленного договором хранения срока.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3.2. По истечении обычного при данных обстоятельствах срока хранения имущества Ответственный хранитель вправе потребовать от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Поклажедателя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взять обратно имущество, предоставив ему для этого разумный срок.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3.3. </w:t>
      </w:r>
      <w:proofErr w:type="gramStart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При неисполнении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Поклажедателем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своей обязанности взять обратно имущество, переданное на хранение, в том числе при его уклонении от получения имущества, Ответственный хранитель вправе после письменного предупреждения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Поклажедателя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самостоятельно продать имущество по цене, сложившейся в месте хранения, а если стоимость имущества по оценке превышает сто установленных законом минимальных размеров оплаты труда, продать ее с аукциона в порядке, предусмотренном Гражданским кодексом РФ.</w:t>
      </w:r>
      <w:proofErr w:type="gramEnd"/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>3.4. Ответственный хранитель обязан принять все необходимые (противопожарные,  санитарные, охранные и т.п.) меры для того, чтобы обеспечить сохранность переданного на хранение имущества.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3.5. Ответственный хранитель обязан возвратить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Поклажедателю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то самое имущество, которое было передано на хранение, в том состоянии, в каком оно было принято на хранение, с учетом  его естественного ухудшения, естественной убыли или иного изменения вследствие его естественных свойств.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lastRenderedPageBreak/>
        <w:t>3.6. Ответственный хранитель вправе пользоваться переданной на хранение Вещью в соответствии с ее назначением, соблюдая при этом принятые при пользовании такого рода вещами правила разумности и бережливости..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3.7. Ответственный хранитель не вправе без согласия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Поклажедателя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передавать имущество на хранение третьему лицу, за исключением случаев, когда он вынужден к этому силою обстоятельств в интересах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Поклажедателя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и лишен возможности получить его согласие. О передаче имущества на хранение третьему лицу Ответственный хранитель обязан незамедлительно уведомить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Поклажедателя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>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3.8. </w:t>
      </w:r>
      <w:proofErr w:type="gramStart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По истечении срока, предоставленного Ответственным хранителем для обратного получения имущества,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Поклажедательобязан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немедленно забрать переданное на хранение имущества.</w:t>
      </w:r>
      <w:proofErr w:type="gramEnd"/>
    </w:p>
    <w:p w:rsidR="00216CF4" w:rsidRPr="00230E0F" w:rsidRDefault="00216CF4" w:rsidP="00216CF4">
      <w:pPr>
        <w:pStyle w:val="a6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0E0F">
        <w:rPr>
          <w:rFonts w:ascii="Times New Roman" w:hAnsi="Times New Roman" w:cs="Times New Roman"/>
          <w:b/>
          <w:bCs/>
          <w:noProof/>
          <w:sz w:val="24"/>
          <w:szCs w:val="24"/>
        </w:rPr>
        <w:t>4. Изменение условий хранения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4.1. При необходимости изменения условий хранения имущества Ответственный хранитель обязан незамедлительно уведомить об этом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Поклажедателя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и дождаться его ответа.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4.2. Если изменение условий хранения необходимо для устранения опасности утраты, недостачи или повреждения имущества, Ответственный хранитель вправе изменить способ, место и иные условия хранения, не дожидаясь ответа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Поклажедателя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>.</w:t>
      </w:r>
    </w:p>
    <w:p w:rsidR="00216CF4" w:rsidRPr="00230E0F" w:rsidRDefault="00216CF4" w:rsidP="00216CF4">
      <w:pPr>
        <w:pStyle w:val="a6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0E0F">
        <w:rPr>
          <w:rFonts w:ascii="Times New Roman" w:hAnsi="Times New Roman" w:cs="Times New Roman"/>
          <w:b/>
          <w:bCs/>
          <w:noProof/>
          <w:sz w:val="24"/>
          <w:szCs w:val="24"/>
        </w:rPr>
        <w:t>5. Ответственность Сторон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>5.1. Ответственный хранитель отвечает за утрату, недостачу или повреждение имущества, принятого на хранение, независимо от вины, если не докажет, что надлежащее исполнение обязательств по хранению оказалось невозможным вследствие непреодолимой силы.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5.2. За утрату, недостачу или повреждение принятого на хранение имущества после того, как наступила обязанность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Поклажедателя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взять это имущество обратно, Ответственный хранитель отвечает лишь при наличии с его стороны умысла или грубой неосторожности.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5.3. Убытки, причиненные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Поклажедателю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утратой, недостачей или повреждением имущества, возмещаются Ответственным хранителем в соответствии с действующим законодательством РФ.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 xml:space="preserve">5.4. </w:t>
      </w:r>
      <w:proofErr w:type="spellStart"/>
      <w:r w:rsidRPr="00230E0F">
        <w:rPr>
          <w:rFonts w:ascii="Times New Roman" w:hAnsi="Times New Roman" w:cs="Times New Roman"/>
          <w:bCs/>
          <w:sz w:val="24"/>
          <w:szCs w:val="24"/>
        </w:rPr>
        <w:t>Поклажедатель</w:t>
      </w:r>
      <w:proofErr w:type="spellEnd"/>
      <w:r w:rsidRPr="00230E0F">
        <w:rPr>
          <w:rFonts w:ascii="Times New Roman" w:hAnsi="Times New Roman" w:cs="Times New Roman"/>
          <w:bCs/>
          <w:sz w:val="24"/>
          <w:szCs w:val="24"/>
        </w:rPr>
        <w:t xml:space="preserve"> обязан возместить Ответственному хранителю убытки, причиненные свойствами сданного на хранение имущества, если Ответственный  хранитель,  принимая имущество на хранение, не знал и не должен был знать об этих свойствах.</w:t>
      </w:r>
    </w:p>
    <w:p w:rsidR="00216CF4" w:rsidRPr="00230E0F" w:rsidRDefault="00216CF4" w:rsidP="00216CF4">
      <w:pPr>
        <w:pStyle w:val="a6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0E0F">
        <w:rPr>
          <w:rFonts w:ascii="Times New Roman" w:hAnsi="Times New Roman" w:cs="Times New Roman"/>
          <w:b/>
          <w:bCs/>
          <w:noProof/>
          <w:sz w:val="24"/>
          <w:szCs w:val="24"/>
        </w:rPr>
        <w:t>6. Заключительные положения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>6.1. Настоящий договор составлен в 2-х экземплярах – по одному для каждой из Сторон.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>6.2. Настоящий договор вступает  в силу с момента передачи имущества на хранение и действует до полного исполнения обязатель</w:t>
      </w:r>
      <w:proofErr w:type="gramStart"/>
      <w:r w:rsidRPr="00230E0F">
        <w:rPr>
          <w:rFonts w:ascii="Times New Roman" w:hAnsi="Times New Roman" w:cs="Times New Roman"/>
          <w:bCs/>
          <w:sz w:val="24"/>
          <w:szCs w:val="24"/>
        </w:rPr>
        <w:t>ств Ст</w:t>
      </w:r>
      <w:proofErr w:type="gramEnd"/>
      <w:r w:rsidRPr="00230E0F">
        <w:rPr>
          <w:rFonts w:ascii="Times New Roman" w:hAnsi="Times New Roman" w:cs="Times New Roman"/>
          <w:bCs/>
          <w:sz w:val="24"/>
          <w:szCs w:val="24"/>
        </w:rPr>
        <w:t>оронами.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>6.3. Во всем, что не предусмотрено настоящим договором, Стороны руководствуются действующим законодательством РФ.</w:t>
      </w:r>
    </w:p>
    <w:p w:rsidR="00216CF4" w:rsidRPr="00230E0F" w:rsidRDefault="00216CF4" w:rsidP="00216CF4">
      <w:pPr>
        <w:pStyle w:val="a6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0E0F">
        <w:rPr>
          <w:rFonts w:ascii="Times New Roman" w:hAnsi="Times New Roman" w:cs="Times New Roman"/>
          <w:b/>
          <w:bCs/>
          <w:noProof/>
          <w:sz w:val="24"/>
          <w:szCs w:val="24"/>
        </w:rPr>
        <w:t>7. Приложения к договору</w:t>
      </w:r>
    </w:p>
    <w:p w:rsidR="00216CF4" w:rsidRPr="00230E0F" w:rsidRDefault="00216CF4" w:rsidP="00216CF4">
      <w:pPr>
        <w:pStyle w:val="a6"/>
        <w:spacing w:after="0"/>
        <w:ind w:right="-1" w:firstLine="567"/>
        <w:rPr>
          <w:rFonts w:ascii="Times New Roman" w:hAnsi="Times New Roman" w:cs="Times New Roman"/>
          <w:bCs/>
          <w:sz w:val="24"/>
          <w:szCs w:val="24"/>
        </w:rPr>
      </w:pPr>
      <w:r w:rsidRPr="00230E0F">
        <w:rPr>
          <w:rFonts w:ascii="Times New Roman" w:hAnsi="Times New Roman" w:cs="Times New Roman"/>
          <w:bCs/>
          <w:sz w:val="24"/>
          <w:szCs w:val="24"/>
        </w:rPr>
        <w:t>7.1. Приложение 1 «Перечень оборудования»</w:t>
      </w:r>
    </w:p>
    <w:p w:rsidR="00216CF4" w:rsidRPr="00230E0F" w:rsidRDefault="00216CF4" w:rsidP="00216CF4">
      <w:pPr>
        <w:pStyle w:val="a6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230E0F">
        <w:rPr>
          <w:rFonts w:ascii="Times New Roman" w:hAnsi="Times New Roman" w:cs="Times New Roman"/>
          <w:b/>
          <w:bCs/>
          <w:noProof/>
          <w:sz w:val="24"/>
          <w:szCs w:val="24"/>
        </w:rPr>
        <w:t>8. Реквизиты и подписи Сторон</w:t>
      </w:r>
    </w:p>
    <w:p w:rsidR="00216CF4" w:rsidRPr="00230E0F" w:rsidRDefault="00216CF4" w:rsidP="00216CF4">
      <w:pPr>
        <w:ind w:right="-570"/>
      </w:pPr>
    </w:p>
    <w:p w:rsidR="00216CF4" w:rsidRPr="00230E0F" w:rsidRDefault="00216CF4" w:rsidP="00216CF4">
      <w:pPr>
        <w:jc w:val="right"/>
        <w:sectPr w:rsidR="00216CF4" w:rsidRPr="00230E0F" w:rsidSect="00230E0F">
          <w:pgSz w:w="11906" w:h="16838"/>
          <w:pgMar w:top="568" w:right="426" w:bottom="1134" w:left="851" w:header="709" w:footer="709" w:gutter="0"/>
          <w:pgNumType w:start="1"/>
          <w:cols w:space="425"/>
          <w:titlePg/>
          <w:docGrid w:linePitch="360"/>
        </w:sectPr>
      </w:pPr>
      <w:r>
        <w:rPr>
          <w:noProof/>
        </w:rPr>
        <w:drawing>
          <wp:inline distT="0" distB="0" distL="0" distR="0">
            <wp:extent cx="6749415" cy="1743474"/>
            <wp:effectExtent l="19050" t="0" r="0" b="0"/>
            <wp:docPr id="4" name="Рисунок 3" descr="C:\Users\1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15" cy="1743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CF4" w:rsidRPr="00230E0F" w:rsidRDefault="00216CF4" w:rsidP="00216CF4">
      <w:pPr>
        <w:jc w:val="right"/>
      </w:pPr>
      <w:r w:rsidRPr="00230E0F">
        <w:lastRenderedPageBreak/>
        <w:t xml:space="preserve">Приложение №1 </w:t>
      </w:r>
    </w:p>
    <w:tbl>
      <w:tblPr>
        <w:tblStyle w:val="a5"/>
        <w:tblW w:w="15309" w:type="dxa"/>
        <w:tblInd w:w="108" w:type="dxa"/>
        <w:tblLook w:val="04A0"/>
      </w:tblPr>
      <w:tblGrid>
        <w:gridCol w:w="2471"/>
        <w:gridCol w:w="1640"/>
        <w:gridCol w:w="8222"/>
        <w:gridCol w:w="1552"/>
        <w:gridCol w:w="1424"/>
      </w:tblGrid>
      <w:tr w:rsidR="00216CF4" w:rsidRPr="00230E0F" w:rsidTr="000140A1">
        <w:trPr>
          <w:trHeight w:val="397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Наименование</w:t>
            </w:r>
          </w:p>
        </w:tc>
        <w:tc>
          <w:tcPr>
            <w:tcW w:w="1640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Количество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Технические характеристики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Цена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Сумма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ind w:left="-43"/>
              <w:jc w:val="center"/>
            </w:pPr>
            <w:r w:rsidRPr="00230E0F">
              <w:t xml:space="preserve">Аккумуляторная </w:t>
            </w:r>
            <w:proofErr w:type="spellStart"/>
            <w:r w:rsidRPr="00230E0F">
              <w:t>дрель-винтоверт</w:t>
            </w:r>
            <w:proofErr w:type="spellEnd"/>
          </w:p>
        </w:tc>
        <w:tc>
          <w:tcPr>
            <w:tcW w:w="1640" w:type="dxa"/>
            <w:vAlign w:val="center"/>
          </w:tcPr>
          <w:p w:rsidR="00216CF4" w:rsidRPr="004C5A54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25583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>редназначен для использования в качестве оборудования для обучения трудовым процессам. Назначение - предназначен для сверления отверстий в материалах (дерево, металл).</w:t>
            </w:r>
            <w:r w:rsidRPr="00230E0F">
              <w:br/>
              <w:t>Число аккумуляторов в комплекте - 2 шт.</w:t>
            </w:r>
            <w:r w:rsidRPr="00230E0F">
              <w:br/>
              <w:t>Количество скоростей - 2 скорости.</w:t>
            </w:r>
            <w:r w:rsidRPr="00230E0F">
              <w:br/>
              <w:t>Функция реверса - наличие.</w:t>
            </w:r>
            <w:r w:rsidRPr="00230E0F">
              <w:br/>
              <w:t xml:space="preserve">Основной патрон - </w:t>
            </w:r>
            <w:proofErr w:type="gramStart"/>
            <w:r w:rsidRPr="00230E0F">
              <w:t>быстрозажимной</w:t>
            </w:r>
            <w:proofErr w:type="gramEnd"/>
            <w:r w:rsidRPr="00230E0F">
              <w:t>.</w:t>
            </w:r>
            <w:r w:rsidRPr="00230E0F">
              <w:br/>
              <w:t>Лампа точечной подсветки - наличие.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Диаметр патрона –10 мм</w:t>
            </w:r>
          </w:p>
          <w:p w:rsidR="00216CF4" w:rsidRPr="00230E0F" w:rsidRDefault="00216CF4" w:rsidP="000140A1">
            <w:pPr>
              <w:jc w:val="center"/>
            </w:pPr>
            <w:r w:rsidRPr="00230E0F">
              <w:t xml:space="preserve">Максимальное число оборотов холостого хода –1350 </w:t>
            </w:r>
            <w:proofErr w:type="gramStart"/>
            <w:r w:rsidRPr="00230E0F">
              <w:t>об</w:t>
            </w:r>
            <w:proofErr w:type="gramEnd"/>
            <w:r w:rsidRPr="00230E0F">
              <w:t>/мин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Максимальный крутящий момент – 36 Н·м.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 xml:space="preserve">Комплект поставки </w:t>
            </w:r>
            <w:proofErr w:type="gramStart"/>
            <w:r w:rsidRPr="00230E0F">
              <w:t>–п</w:t>
            </w:r>
            <w:proofErr w:type="gramEnd"/>
            <w:r w:rsidRPr="00230E0F">
              <w:t>оставляется в кейсе в комплекте с зарядным устройством.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2 380,00</w:t>
            </w:r>
          </w:p>
        </w:tc>
        <w:tc>
          <w:tcPr>
            <w:tcW w:w="1424" w:type="dxa"/>
            <w:vAlign w:val="center"/>
          </w:tcPr>
          <w:p w:rsidR="00216CF4" w:rsidRDefault="00216CF4" w:rsidP="000140A1">
            <w:pPr>
              <w:jc w:val="center"/>
            </w:pPr>
            <w:r w:rsidRPr="00A25583">
              <w:t>4760</w:t>
            </w:r>
          </w:p>
          <w:p w:rsidR="00216CF4" w:rsidRDefault="00216CF4" w:rsidP="000140A1"/>
          <w:p w:rsidR="00216CF4" w:rsidRPr="001D7F3D" w:rsidRDefault="00216CF4" w:rsidP="000140A1"/>
          <w:p w:rsidR="00216CF4" w:rsidRPr="001D7F3D" w:rsidRDefault="00216CF4" w:rsidP="000140A1"/>
          <w:p w:rsidR="00216CF4" w:rsidRPr="001D7F3D" w:rsidRDefault="00216CF4" w:rsidP="000140A1"/>
          <w:p w:rsidR="00216CF4" w:rsidRPr="001D7F3D" w:rsidRDefault="00216CF4" w:rsidP="000140A1"/>
          <w:p w:rsidR="00216CF4" w:rsidRDefault="00216CF4" w:rsidP="000140A1"/>
          <w:p w:rsidR="00216CF4" w:rsidRPr="001D7F3D" w:rsidRDefault="00216CF4" w:rsidP="000140A1">
            <w:r>
              <w:t>2380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Набор бит</w:t>
            </w:r>
          </w:p>
        </w:tc>
        <w:tc>
          <w:tcPr>
            <w:tcW w:w="1640" w:type="dxa"/>
            <w:vAlign w:val="center"/>
          </w:tcPr>
          <w:p w:rsidR="00216CF4" w:rsidRPr="004C5A54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4C5A54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 xml:space="preserve">редназначен для использования в качестве оборудования для обучения трудовым процессам. Держатель бит - наличие. Количество бит в упаковке - 25 шт. Совместимость - </w:t>
            </w:r>
            <w:proofErr w:type="gramStart"/>
            <w:r w:rsidRPr="00230E0F">
              <w:t>совместимы</w:t>
            </w:r>
            <w:proofErr w:type="gramEnd"/>
            <w:r w:rsidRPr="00230E0F">
              <w:t xml:space="preserve"> с аккумуляторной </w:t>
            </w:r>
            <w:proofErr w:type="spellStart"/>
            <w:r w:rsidRPr="00230E0F">
              <w:t>дрелью-винтовертом</w:t>
            </w:r>
            <w:proofErr w:type="spellEnd"/>
            <w:r w:rsidRPr="00230E0F">
              <w:t xml:space="preserve"> 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240,00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240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noWrap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Набор сверл универсальный</w:t>
            </w:r>
          </w:p>
        </w:tc>
        <w:tc>
          <w:tcPr>
            <w:tcW w:w="1640" w:type="dxa"/>
            <w:vAlign w:val="center"/>
          </w:tcPr>
          <w:p w:rsidR="00216CF4" w:rsidRPr="004C5A54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4C5A54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 xml:space="preserve">редназначен для использования в качестве оборудования для обучения трудовым процессам.  Типы обрабатываемой поверхности - камень, металл, дерево. Совместимость - </w:t>
            </w:r>
            <w:proofErr w:type="gramStart"/>
            <w:r w:rsidRPr="00230E0F">
              <w:t>совместимы</w:t>
            </w:r>
            <w:proofErr w:type="gramEnd"/>
            <w:r w:rsidRPr="00230E0F">
              <w:t xml:space="preserve"> с аккумуляторной </w:t>
            </w:r>
            <w:proofErr w:type="spellStart"/>
            <w:r w:rsidRPr="00230E0F">
              <w:t>дрелью-винтовертом</w:t>
            </w:r>
            <w:proofErr w:type="spellEnd"/>
            <w:r w:rsidRPr="00230E0F">
              <w:t>. Количество сверл в упаковке –15 шт. Минимальный диаметр –3 мм.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420,00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420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Многофункциональный инструмент (</w:t>
            </w:r>
            <w:proofErr w:type="spellStart"/>
            <w:r w:rsidRPr="00230E0F">
              <w:t>мультитул</w:t>
            </w:r>
            <w:proofErr w:type="spellEnd"/>
            <w:r w:rsidRPr="00230E0F">
              <w:t>)</w:t>
            </w:r>
          </w:p>
        </w:tc>
        <w:tc>
          <w:tcPr>
            <w:tcW w:w="1640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4C5A54">
              <w:rPr>
                <w:color w:val="000000"/>
                <w:highlight w:val="yellow"/>
              </w:rPr>
              <w:t>2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 xml:space="preserve">редназначен для использования в качестве оборудования для обучения трудовым процессам. Назначение многофункционального инструмента </w:t>
            </w:r>
            <w:proofErr w:type="gramStart"/>
            <w:r w:rsidRPr="00230E0F">
              <w:t>–о</w:t>
            </w:r>
            <w:proofErr w:type="gramEnd"/>
            <w:r w:rsidRPr="00230E0F">
              <w:t xml:space="preserve">беспечивает сверление, шлифование, резьбу, гравировку, фрезерование, полировку. Размер цанги - 2,3 мм; 3,2 мм. Мощность – 150 Вт. Регулировка скорости, положений </w:t>
            </w:r>
            <w:proofErr w:type="gramStart"/>
            <w:r w:rsidRPr="00230E0F">
              <w:t>–н</w:t>
            </w:r>
            <w:proofErr w:type="gramEnd"/>
            <w:r w:rsidRPr="00230E0F">
              <w:t xml:space="preserve">аличие. Сменные насадки </w:t>
            </w:r>
            <w:proofErr w:type="gramStart"/>
            <w:r w:rsidRPr="00230E0F">
              <w:t>–в</w:t>
            </w:r>
            <w:proofErr w:type="gramEnd"/>
            <w:r w:rsidRPr="00230E0F">
              <w:t xml:space="preserve"> комплекте поставки в количестве 40 шт.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1 810,00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1856BD">
              <w:rPr>
                <w:highlight w:val="yellow"/>
              </w:rPr>
              <w:t>3620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Клеевой пистолет</w:t>
            </w:r>
          </w:p>
        </w:tc>
        <w:tc>
          <w:tcPr>
            <w:tcW w:w="1640" w:type="dxa"/>
            <w:vAlign w:val="center"/>
          </w:tcPr>
          <w:p w:rsidR="00216CF4" w:rsidRPr="00D55E71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D55E71">
              <w:rPr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 xml:space="preserve">редназначен для использования в качестве оборудования для обучения трудовым процессам. Функция регулировки температуры </w:t>
            </w:r>
            <w:proofErr w:type="gramStart"/>
            <w:r w:rsidRPr="00230E0F">
              <w:t>–н</w:t>
            </w:r>
            <w:proofErr w:type="gramEnd"/>
            <w:r w:rsidRPr="00230E0F">
              <w:t xml:space="preserve">аличие. Диаметр клеевого стержня –11 мм. Мощность – 160 Вт. </w:t>
            </w:r>
            <w:proofErr w:type="spellStart"/>
            <w:r w:rsidRPr="00230E0F">
              <w:t>Антикапельная</w:t>
            </w:r>
            <w:proofErr w:type="spellEnd"/>
            <w:r w:rsidRPr="00230E0F">
              <w:t xml:space="preserve"> система </w:t>
            </w:r>
            <w:proofErr w:type="gramStart"/>
            <w:r w:rsidRPr="00230E0F">
              <w:t>–н</w:t>
            </w:r>
            <w:proofErr w:type="gramEnd"/>
            <w:r w:rsidRPr="00230E0F">
              <w:t xml:space="preserve">аличие. Питание </w:t>
            </w:r>
            <w:proofErr w:type="gramStart"/>
            <w:r w:rsidRPr="00230E0F">
              <w:t>–о</w:t>
            </w:r>
            <w:proofErr w:type="gramEnd"/>
            <w:r w:rsidRPr="00230E0F">
              <w:t xml:space="preserve">т электросети. Ножка-подставка </w:t>
            </w:r>
            <w:proofErr w:type="gramStart"/>
            <w:r w:rsidRPr="00230E0F">
              <w:t>–н</w:t>
            </w:r>
            <w:proofErr w:type="gramEnd"/>
            <w:r w:rsidRPr="00230E0F">
              <w:t>аличие.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520,00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1560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Набор запасных стержней для клеевого пистолета</w:t>
            </w:r>
          </w:p>
        </w:tc>
        <w:tc>
          <w:tcPr>
            <w:tcW w:w="1640" w:type="dxa"/>
            <w:vAlign w:val="center"/>
          </w:tcPr>
          <w:p w:rsidR="00216CF4" w:rsidRPr="00D55E71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D55E71">
              <w:rPr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 xml:space="preserve">редназначен для использования в качестве оборудования для обучения трудовым процессам. Совместимость </w:t>
            </w:r>
            <w:proofErr w:type="gramStart"/>
            <w:r w:rsidRPr="00230E0F">
              <w:t>–с</w:t>
            </w:r>
            <w:proofErr w:type="gramEnd"/>
            <w:r w:rsidRPr="00230E0F">
              <w:t>овместимы с клеевым пистолетом Количество стержней в наборе –10 шт.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120,00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360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Цифровой штангенциркуль</w:t>
            </w:r>
          </w:p>
        </w:tc>
        <w:tc>
          <w:tcPr>
            <w:tcW w:w="1640" w:type="dxa"/>
            <w:vAlign w:val="center"/>
          </w:tcPr>
          <w:p w:rsidR="00216CF4" w:rsidRPr="00D55E71" w:rsidRDefault="00216CF4" w:rsidP="00216CF4">
            <w:pPr>
              <w:pStyle w:val="a3"/>
              <w:numPr>
                <w:ilvl w:val="0"/>
                <w:numId w:val="1"/>
              </w:numPr>
              <w:rPr>
                <w:color w:val="000000"/>
              </w:rPr>
            </w:pPr>
            <w:r w:rsidRPr="00D55E71">
              <w:rPr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>редназначен для использования в качестве оборудования для обучения трудовым процессам. Материал – металл. Класс точности  – 1. Корпус дисплея – пластик. Диапазон измерения штангенциркуля – 0-150 мм. Предел допускаемой погрешности штангенциркулей – ± 0,03 мм.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 xml:space="preserve">Глубиномер </w:t>
            </w:r>
            <w:proofErr w:type="gramStart"/>
            <w:r w:rsidRPr="00230E0F">
              <w:t>–н</w:t>
            </w:r>
            <w:proofErr w:type="gramEnd"/>
            <w:r w:rsidRPr="00230E0F">
              <w:t>аличие.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1540,00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1D7F3D">
              <w:t>4620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proofErr w:type="spellStart"/>
            <w:r w:rsidRPr="00230E0F">
              <w:t>Электролобзик</w:t>
            </w:r>
            <w:proofErr w:type="spellEnd"/>
          </w:p>
        </w:tc>
        <w:tc>
          <w:tcPr>
            <w:tcW w:w="1640" w:type="dxa"/>
            <w:vAlign w:val="center"/>
          </w:tcPr>
          <w:p w:rsidR="00216CF4" w:rsidRPr="00D55E71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D55E71">
              <w:rPr>
                <w:color w:val="000000"/>
              </w:rPr>
              <w:t>2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 xml:space="preserve">редназначен для использования в качестве оборудования для обучения трудовым процессам. Функция регулировки оборотов – наличие. </w:t>
            </w:r>
            <w:proofErr w:type="spellStart"/>
            <w:r w:rsidRPr="00230E0F">
              <w:t>Скобовидная</w:t>
            </w:r>
            <w:proofErr w:type="spellEnd"/>
            <w:r w:rsidRPr="00230E0F">
              <w:t xml:space="preserve"> рукоятка </w:t>
            </w:r>
            <w:proofErr w:type="gramStart"/>
            <w:r w:rsidRPr="00230E0F">
              <w:t>–н</w:t>
            </w:r>
            <w:proofErr w:type="gramEnd"/>
            <w:r w:rsidRPr="00230E0F">
              <w:t xml:space="preserve">аличие. Регулировка оборотов </w:t>
            </w:r>
            <w:proofErr w:type="gramStart"/>
            <w:r w:rsidRPr="00230E0F">
              <w:t>–н</w:t>
            </w:r>
            <w:proofErr w:type="gramEnd"/>
            <w:r w:rsidRPr="00230E0F">
              <w:t>аличие. Максимальная частота хода –3000 ход/мин. Глубина пропила дерева –50 мм.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1 180,00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2360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Набор универсальных пилок для </w:t>
            </w:r>
            <w:proofErr w:type="spellStart"/>
            <w:r w:rsidRPr="00230E0F">
              <w:t>электролобзика</w:t>
            </w:r>
            <w:proofErr w:type="spellEnd"/>
          </w:p>
        </w:tc>
        <w:tc>
          <w:tcPr>
            <w:tcW w:w="1640" w:type="dxa"/>
            <w:vAlign w:val="center"/>
          </w:tcPr>
          <w:p w:rsidR="00216CF4" w:rsidRPr="00D55E71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D55E71">
              <w:rPr>
                <w:color w:val="000000"/>
              </w:rPr>
              <w:t>2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Совместимость - совместимы с </w:t>
            </w:r>
            <w:proofErr w:type="spellStart"/>
            <w:r w:rsidRPr="00230E0F">
              <w:t>электролобзиком</w:t>
            </w:r>
            <w:proofErr w:type="spellEnd"/>
            <w:r w:rsidRPr="00230E0F">
              <w:t xml:space="preserve"> (Количество пилок в наборе - 5 шт.  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>редназначен для использования в качестве оборудования для обучения трудовым процессам.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80,00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160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Ручной лобзик</w:t>
            </w:r>
          </w:p>
        </w:tc>
        <w:tc>
          <w:tcPr>
            <w:tcW w:w="1640" w:type="dxa"/>
            <w:vAlign w:val="center"/>
          </w:tcPr>
          <w:p w:rsidR="00216CF4" w:rsidRPr="00D55E71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D55E71">
              <w:rPr>
                <w:color w:val="000000"/>
              </w:rPr>
              <w:t>5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>редназначен для использования в качестве оборудования для обучения трудовым процессам. Глубина – 300 мм. Длина лезвия - 130 мм.</w:t>
            </w:r>
            <w:r w:rsidRPr="00230E0F">
              <w:br/>
              <w:t>Рукоятка - деревянная, рама - металлическая.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200,00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1000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Канцелярские ножи</w:t>
            </w:r>
          </w:p>
        </w:tc>
        <w:tc>
          <w:tcPr>
            <w:tcW w:w="1640" w:type="dxa"/>
            <w:vAlign w:val="center"/>
          </w:tcPr>
          <w:p w:rsidR="00216CF4" w:rsidRPr="00D55E71" w:rsidRDefault="00216CF4" w:rsidP="000140A1">
            <w:pPr>
              <w:pStyle w:val="a3"/>
              <w:rPr>
                <w:color w:val="000000"/>
              </w:rPr>
            </w:pPr>
            <w:r w:rsidRPr="00D55E71">
              <w:rPr>
                <w:color w:val="000000"/>
              </w:rPr>
              <w:t>5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>редназначен для использования в качестве оборудования для обучения трудовым процессам. Корпус - пластиковый.</w:t>
            </w:r>
            <w:r w:rsidRPr="00230E0F">
              <w:br/>
              <w:t xml:space="preserve">Направляющие - наличие. </w:t>
            </w:r>
            <w:r w:rsidRPr="00230E0F">
              <w:br/>
              <w:t xml:space="preserve">Конструкция - </w:t>
            </w:r>
            <w:proofErr w:type="gramStart"/>
            <w:r w:rsidRPr="00230E0F">
              <w:t>выдвижной</w:t>
            </w:r>
            <w:proofErr w:type="gramEnd"/>
            <w:r w:rsidRPr="00230E0F">
              <w:t>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Ширина лезвия - 18 мм</w:t>
            </w:r>
          </w:p>
          <w:p w:rsidR="00216CF4" w:rsidRPr="00230E0F" w:rsidRDefault="00216CF4" w:rsidP="000140A1">
            <w:pPr>
              <w:jc w:val="center"/>
            </w:pPr>
            <w:proofErr w:type="gramStart"/>
            <w:r w:rsidRPr="00230E0F">
              <w:t>Длинна</w:t>
            </w:r>
            <w:proofErr w:type="gramEnd"/>
            <w:r w:rsidRPr="00230E0F">
              <w:t xml:space="preserve"> лезвия - 100 мм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40,00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A25583">
              <w:t>200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Набор пилок для ручного лобзика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5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</w:t>
            </w:r>
            <w:proofErr w:type="gramStart"/>
            <w:r w:rsidRPr="00230E0F">
              <w:t>–п</w:t>
            </w:r>
            <w:proofErr w:type="gramEnd"/>
            <w:r w:rsidRPr="00230E0F">
              <w:t xml:space="preserve">редназначен для использования в качестве оборудования для обучения трудовым процессам. Совместимость - </w:t>
            </w:r>
            <w:proofErr w:type="gramStart"/>
            <w:r w:rsidRPr="00230E0F">
              <w:t>совместимы</w:t>
            </w:r>
            <w:proofErr w:type="gramEnd"/>
            <w:r w:rsidRPr="00230E0F">
              <w:t xml:space="preserve"> с ручным лобзиком.  Количество пилок в упаковке - 20 шт.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90,00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450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proofErr w:type="spellStart"/>
            <w:r w:rsidRPr="00230E0F">
              <w:t>Квадрокоптер</w:t>
            </w:r>
            <w:proofErr w:type="spellEnd"/>
            <w:r w:rsidRPr="00230E0F">
              <w:t>, тип 1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Форм-фактор – устройство. Канал связи управления </w:t>
            </w:r>
            <w:proofErr w:type="spellStart"/>
            <w:r w:rsidRPr="00230E0F">
              <w:t>квадрокоптером</w:t>
            </w:r>
            <w:proofErr w:type="spellEnd"/>
            <w:r w:rsidRPr="00230E0F">
              <w:t xml:space="preserve"> – наличие. </w:t>
            </w:r>
            <w:proofErr w:type="gramStart"/>
            <w:r w:rsidRPr="00230E0F">
              <w:t>Максимальная</w:t>
            </w:r>
            <w:proofErr w:type="gramEnd"/>
            <w:r w:rsidRPr="00230E0F">
              <w:t xml:space="preserve"> дальностью передачи данных – 2 км. </w:t>
            </w:r>
            <w:proofErr w:type="spellStart"/>
            <w:r w:rsidRPr="00230E0F">
              <w:t>Бесколлекторные</w:t>
            </w:r>
            <w:proofErr w:type="spellEnd"/>
            <w:r w:rsidRPr="00230E0F">
              <w:t xml:space="preserve"> моторы – наличие. Полетный контроллер – наличие. Поддержка оптической системы навигации в помещении (нижняя система визуального позиционирования) – наличие. Модуль фото/видеокамеры с максимальным разрешением 4К – наличие. Модуль навигации GPS/ГЛОНАСС </w:t>
            </w:r>
            <w:proofErr w:type="gramStart"/>
            <w:r w:rsidRPr="00230E0F">
              <w:t>–н</w:t>
            </w:r>
            <w:proofErr w:type="gramEnd"/>
            <w:r w:rsidRPr="00230E0F">
              <w:t xml:space="preserve">аличие. Пульт управления </w:t>
            </w:r>
            <w:proofErr w:type="gramStart"/>
            <w:r w:rsidRPr="00230E0F">
              <w:t>–н</w:t>
            </w:r>
            <w:proofErr w:type="gramEnd"/>
            <w:r w:rsidRPr="00230E0F">
              <w:t xml:space="preserve">аличие. Аккумуляторная батарея с зарядным устройством – наличие. Программное приложение для программирования и управления </w:t>
            </w:r>
            <w:proofErr w:type="spellStart"/>
            <w:r w:rsidRPr="00230E0F">
              <w:t>квадрокоптером</w:t>
            </w:r>
            <w:proofErr w:type="spellEnd"/>
            <w:r w:rsidRPr="00230E0F">
              <w:t xml:space="preserve">, в том числе для смартфонов </w:t>
            </w:r>
            <w:proofErr w:type="gramStart"/>
            <w:r w:rsidRPr="00230E0F">
              <w:t>–н</w:t>
            </w:r>
            <w:proofErr w:type="gramEnd"/>
            <w:r w:rsidRPr="00230E0F">
              <w:t xml:space="preserve">аличие. Запись видео и фото на носитель </w:t>
            </w:r>
            <w:proofErr w:type="gramStart"/>
            <w:r w:rsidRPr="00230E0F">
              <w:t>–н</w:t>
            </w:r>
            <w:proofErr w:type="gramEnd"/>
            <w:r w:rsidRPr="00230E0F">
              <w:t>аличие. Емкость поддерживаемого носителя – до 128 ГБ. Масса полетного устройства (включая массу пропеллеров и батареи) 315 г. Высота полетного устройства в разложенном виде –64 мм.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67596,95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67596,95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proofErr w:type="spellStart"/>
            <w:r w:rsidRPr="00230E0F">
              <w:lastRenderedPageBreak/>
              <w:t>Квадрокоптер</w:t>
            </w:r>
            <w:proofErr w:type="spellEnd"/>
            <w:r w:rsidRPr="00230E0F">
              <w:t>, тип 2</w:t>
            </w:r>
          </w:p>
        </w:tc>
        <w:tc>
          <w:tcPr>
            <w:tcW w:w="1640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"Форм-фактор – устройство. Канал связи управления </w:t>
            </w:r>
            <w:proofErr w:type="spellStart"/>
            <w:r w:rsidRPr="00230E0F">
              <w:t>квадрокоптером</w:t>
            </w:r>
            <w:proofErr w:type="spellEnd"/>
            <w:r w:rsidRPr="00230E0F">
              <w:t xml:space="preserve"> – наличие.  Коллекторные моторы – наличие.  Полетный контроллер с возможностью программирования </w:t>
            </w:r>
            <w:proofErr w:type="gramStart"/>
            <w:r w:rsidRPr="00230E0F">
              <w:t>–н</w:t>
            </w:r>
            <w:proofErr w:type="gramEnd"/>
            <w:r w:rsidRPr="00230E0F">
              <w:t xml:space="preserve">аличие. Поддержка оптической системы навигации в помещении – наличие. Модуль </w:t>
            </w:r>
            <w:proofErr w:type="spellStart"/>
            <w:r w:rsidRPr="00230E0F">
              <w:t>Wi-Fi</w:t>
            </w:r>
            <w:proofErr w:type="spellEnd"/>
            <w:r w:rsidRPr="00230E0F">
              <w:t xml:space="preserve"> видеокамеры – наличие. Камера оптического потока – наличие. Аккумуляторная батарея с зарядным устройством (шнуром) – наличие. Программное приложение для программирования и управления </w:t>
            </w:r>
            <w:proofErr w:type="spellStart"/>
            <w:r w:rsidRPr="00230E0F">
              <w:t>квадрокоптером</w:t>
            </w:r>
            <w:proofErr w:type="spellEnd"/>
            <w:r w:rsidRPr="00230E0F">
              <w:t>, в том числе для смартфонов – наличие. Дистанция передачи видео – до 100 м. Максимальное время полета –13 минут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7849,7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23549,1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Практическое пособие для изучения основ механики, кинематики, динамики  в начальной и основной школе</w:t>
            </w:r>
          </w:p>
        </w:tc>
        <w:tc>
          <w:tcPr>
            <w:tcW w:w="1640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практического пособия </w:t>
            </w:r>
            <w:proofErr w:type="gramStart"/>
            <w:r w:rsidRPr="00230E0F">
              <w:t>–п</w:t>
            </w:r>
            <w:proofErr w:type="gramEnd"/>
            <w:r w:rsidRPr="00230E0F">
              <w:t xml:space="preserve">редставляет собой игровой набор,  предназначенный для изучения устройства принципов работы различных механизмов, обучению основам инженерии и основных законов физики в средней школе. Материалы изготовления деталей – пластик, оргстекло, резина и металл. Состав набора – 396 деталей, в числе которых есть покрышки, диски, оси, шестеренки, зубчатые валы, тросы, конструктивные элементы, соединительные кабели, электродвигатель, </w:t>
            </w:r>
            <w:proofErr w:type="spellStart"/>
            <w:r w:rsidRPr="00230E0F">
              <w:t>аккумулятор</w:t>
            </w:r>
            <w:proofErr w:type="gramStart"/>
            <w:r w:rsidRPr="00230E0F">
              <w:t>.к</w:t>
            </w:r>
            <w:proofErr w:type="gramEnd"/>
            <w:r w:rsidRPr="00230E0F">
              <w:t>оличество</w:t>
            </w:r>
            <w:proofErr w:type="spellEnd"/>
            <w:r w:rsidRPr="00230E0F">
              <w:t xml:space="preserve"> собираемых с помощью деталей набора фигурок и моделей – 2-х фигурок людей и 50-ти моделей строительной и транспортной техники, включая: молот, подъемный кран, шагающий механизм, лебедка. конструктивное строение деталей набора – каждая деталь набора имеет 1 крепежный элемент для соединения с другими деталями набора. Питание моделей, собранных в конфигурации с электромотором </w:t>
            </w:r>
            <w:proofErr w:type="gramStart"/>
            <w:r w:rsidRPr="00230E0F">
              <w:t>–о</w:t>
            </w:r>
            <w:proofErr w:type="gramEnd"/>
            <w:r w:rsidRPr="00230E0F">
              <w:t xml:space="preserve">существляется от аккумулятора емкостью 2050 </w:t>
            </w:r>
            <w:proofErr w:type="spellStart"/>
            <w:r w:rsidRPr="00230E0F">
              <w:t>мАч</w:t>
            </w:r>
            <w:proofErr w:type="spellEnd"/>
            <w:r w:rsidRPr="00230E0F">
              <w:t>.  Руководство по сборке моделей – входит в комплект поставки. Форма поставки – набор поставляется в пластиковом контейнере,  габаритные размеры которого составляют: 440х320х170 мм; контейнер имеет пластиковый поддон с 13-ю отделениями.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7410,59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22231,77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Комплект для обучения шахматам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Комплект поставки — набор, состоящий из шахматной доски и комплекта шахматных фигур, часы шахматные.  Материал шахматной доски — древесина (фанера). Количество шахматных фигур в каждом наборе — 32 шт. (</w:t>
            </w:r>
            <w:smartTag w:uri="urn:schemas-microsoft-com:office:smarttags" w:element="date">
              <w:smartTagPr>
                <w:attr w:name="ls" w:val="trans"/>
                <w:attr w:name="Month" w:val="6"/>
                <w:attr w:name="Day" w:val="16"/>
                <w:attr w:name="Year" w:val="16"/>
              </w:smartTagPr>
              <w:r w:rsidRPr="00230E0F">
                <w:t>16 черных, 16</w:t>
              </w:r>
            </w:smartTag>
            <w:r w:rsidRPr="00230E0F">
              <w:t xml:space="preserve"> белых). По краю  поля шахматной доски — буквенная и цифровая индексация ячеек. Конструкция шахматной доски — складная, в сложенном состоянии имеет пространство для хранения шахматных фигур, в сложенном состоянии зарывается на защелку. Материал шахматных фигур — пластик. Часы шахматные —  электронные.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1307,75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3923,25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noWrap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Фотоаппарат с объективом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Тип камеры – </w:t>
            </w:r>
            <w:proofErr w:type="gramStart"/>
            <w:r w:rsidRPr="00230E0F">
              <w:t>зеркальная</w:t>
            </w:r>
            <w:proofErr w:type="gramEnd"/>
            <w:r w:rsidRPr="00230E0F">
              <w:t>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 xml:space="preserve">Количество </w:t>
            </w:r>
            <w:proofErr w:type="gramStart"/>
            <w:r w:rsidRPr="00230E0F">
              <w:t>эффективных</w:t>
            </w:r>
            <w:proofErr w:type="gramEnd"/>
            <w:r w:rsidRPr="00230E0F">
              <w:t xml:space="preserve"> </w:t>
            </w:r>
            <w:proofErr w:type="spellStart"/>
            <w:r w:rsidRPr="00230E0F">
              <w:t>пикселов</w:t>
            </w:r>
            <w:proofErr w:type="spellEnd"/>
            <w:r w:rsidRPr="00230E0F">
              <w:t xml:space="preserve"> –18 млн. </w:t>
            </w:r>
            <w:proofErr w:type="spellStart"/>
            <w:r w:rsidRPr="00230E0F">
              <w:t>пикселов</w:t>
            </w:r>
            <w:proofErr w:type="spellEnd"/>
            <w:r w:rsidRPr="00230E0F">
              <w:t>.</w:t>
            </w:r>
            <w:r w:rsidRPr="00230E0F">
              <w:br/>
              <w:t>Разъем для микрофона 3,5 мм – отсутствует.</w:t>
            </w:r>
            <w:r w:rsidRPr="00230E0F">
              <w:br/>
              <w:t>Запись видео – наличие.</w:t>
            </w:r>
            <w:r w:rsidRPr="00230E0F">
              <w:br/>
            </w:r>
            <w:r w:rsidRPr="00230E0F">
              <w:lastRenderedPageBreak/>
              <w:t>Максимальное разрешение фотоснимка –5184x3456 точек на дюйм.</w:t>
            </w:r>
            <w:r w:rsidRPr="00230E0F">
              <w:br/>
              <w:t xml:space="preserve">Фотовспышка </w:t>
            </w:r>
            <w:proofErr w:type="gramStart"/>
            <w:r w:rsidRPr="00230E0F">
              <w:t>–в</w:t>
            </w:r>
            <w:proofErr w:type="gramEnd"/>
            <w:r w:rsidRPr="00230E0F">
              <w:t>строенная.</w:t>
            </w:r>
            <w:r w:rsidRPr="00230E0F">
              <w:br/>
              <w:t>Видоискатель – зеркальный.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Максимальное разрешение роликов 1920x1080 пикселей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Максимальная частота кадров видеоролика –60 кадров в секунду</w:t>
            </w:r>
            <w:r w:rsidRPr="00230E0F">
              <w:br/>
              <w:t xml:space="preserve">Беспроводный интерфейс </w:t>
            </w:r>
            <w:proofErr w:type="spellStart"/>
            <w:r w:rsidRPr="00230E0F">
              <w:t>Wi-Fi</w:t>
            </w:r>
            <w:proofErr w:type="spellEnd"/>
            <w:r w:rsidRPr="00230E0F">
              <w:t xml:space="preserve"> –наличие.</w:t>
            </w:r>
            <w:r w:rsidRPr="00230E0F">
              <w:br/>
              <w:t xml:space="preserve">Интерфейсы – </w:t>
            </w:r>
            <w:proofErr w:type="spellStart"/>
            <w:r w:rsidRPr="00230E0F">
              <w:t>mini</w:t>
            </w:r>
            <w:proofErr w:type="spellEnd"/>
            <w:r w:rsidRPr="00230E0F">
              <w:t xml:space="preserve"> HDMI, USB.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19700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19700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Карта памяти для фотоаппарата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2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Объем памяти –64 ГБ.</w:t>
            </w:r>
            <w:r w:rsidRPr="00230E0F">
              <w:br/>
              <w:t>Класс –10.</w:t>
            </w:r>
            <w:r w:rsidRPr="00230E0F">
              <w:br/>
              <w:t>Совместимость – совместима с фотоаппаратом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788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1576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noWrap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Штатив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Максимальная нагрузка –2 кг.</w:t>
            </w:r>
            <w:r w:rsidRPr="00230E0F">
              <w:br/>
              <w:t>Максимальная высота съемки – 153 см.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1280,5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1280,5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noWrap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Микрофон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Длина кабеля –3 метра.</w:t>
            </w:r>
            <w:r w:rsidRPr="00230E0F">
              <w:br/>
              <w:t xml:space="preserve">Направленность микрофона – </w:t>
            </w:r>
            <w:proofErr w:type="gramStart"/>
            <w:r w:rsidRPr="00230E0F">
              <w:t>однонаправленный</w:t>
            </w:r>
            <w:proofErr w:type="gramEnd"/>
          </w:p>
          <w:p w:rsidR="00216CF4" w:rsidRPr="00230E0F" w:rsidRDefault="00216CF4" w:rsidP="000140A1">
            <w:pPr>
              <w:jc w:val="center"/>
            </w:pPr>
            <w:r w:rsidRPr="00230E0F">
              <w:t>Частотный диапазон – 100Гц-10КГц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985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985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Тренажёр-манекен для отработки сердечно-лёгочной реанимации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– </w:t>
            </w:r>
            <w:proofErr w:type="gramStart"/>
            <w:r w:rsidRPr="00230E0F">
              <w:t>предназначен</w:t>
            </w:r>
            <w:proofErr w:type="gramEnd"/>
            <w:r w:rsidRPr="00230E0F">
              <w:t xml:space="preserve"> для обучения и отработки навыков оказания первой помощи (экстренной доврачебной помощи). Действия, которые проводятся с помощью тренажера – непрямой массаж сердца (в дальнейшем НМС); искусственную вентиляцию легких (в дальнейшем ИВЛ) способами «изо рта в рот» и «изо рта в нос»; имитацию пульса; наложение повязок. Пульт контроля со световой индикацией – в комплекте поставки и </w:t>
            </w:r>
            <w:proofErr w:type="spellStart"/>
            <w:r w:rsidRPr="00230E0F">
              <w:t>позволяетопределяет</w:t>
            </w:r>
            <w:proofErr w:type="spellEnd"/>
            <w:r w:rsidRPr="00230E0F">
              <w:t xml:space="preserve"> правильность положения головы, достаточность вдуваемого воздуха, усилие компрессии, а также включает пульс, который прощупывается на сонной артерии. Питание тренажера – осуществляется от сети 220В 50Гц через сетевой адаптер. Лицо, голова и шея тренажера </w:t>
            </w:r>
            <w:proofErr w:type="gramStart"/>
            <w:r w:rsidRPr="00230E0F">
              <w:t>–и</w:t>
            </w:r>
            <w:proofErr w:type="gramEnd"/>
            <w:r w:rsidRPr="00230E0F">
              <w:t xml:space="preserve">зготовлены из пластичного материала, имитирующего кожу человека, позволяющего проводить регулярную дезинфекцию, обрабатывать стандартными растворами, рекомендованными Положениями методических указаний №МУ 287-113 Минздрава РФ: </w:t>
            </w:r>
            <w:proofErr w:type="spellStart"/>
            <w:r w:rsidRPr="00230E0F">
              <w:t>Аламинол</w:t>
            </w:r>
            <w:proofErr w:type="spellEnd"/>
            <w:r w:rsidRPr="00230E0F">
              <w:t xml:space="preserve"> (Россия, № МУ-98-113), </w:t>
            </w:r>
            <w:proofErr w:type="spellStart"/>
            <w:r w:rsidRPr="00230E0F">
              <w:t>Велтолен</w:t>
            </w:r>
            <w:proofErr w:type="spellEnd"/>
            <w:r w:rsidRPr="00230E0F">
              <w:t xml:space="preserve"> (Россия, № МУ-231-113), </w:t>
            </w:r>
            <w:proofErr w:type="spellStart"/>
            <w:r w:rsidRPr="00230E0F">
              <w:t>Пероксимед</w:t>
            </w:r>
            <w:proofErr w:type="spellEnd"/>
            <w:r w:rsidRPr="00230E0F">
              <w:t xml:space="preserve"> (Россия, № 01-19/43-11). </w:t>
            </w:r>
            <w:proofErr w:type="gramStart"/>
            <w:r w:rsidRPr="00230E0F">
              <w:t>Характеристики тренажера – представляет собой фигуру, имитирующая торс человека с головой; анатомическая имитация век, полости рта (верхняя и нижняя челюсть с зубами, язык, нёбо, гортань, верхняя часть трахеи, нос с ноздрями и мягкими крыльями для прижатия к носовой перегородке в режиме «изо рта в рот»); датчик индикации правильного вдоха; имитация расстёгивания поясного ремня для предотвращения нанесения ущерба внутренним органам;</w:t>
            </w:r>
            <w:proofErr w:type="gramEnd"/>
            <w:r w:rsidRPr="00230E0F">
              <w:t xml:space="preserve"> датчик усилия и смещения грудной клетки при НМС. </w:t>
            </w:r>
            <w:proofErr w:type="gramStart"/>
            <w:r w:rsidRPr="00230E0F">
              <w:t xml:space="preserve">Варианты состояния зрачка человека на тренажере – зрачок левого глаза сужен </w:t>
            </w:r>
            <w:r w:rsidRPr="00230E0F">
              <w:lastRenderedPageBreak/>
              <w:t>(нормальное состояние, «Пострадавший» жив); зрачок правого глаза расширен («Пострадавший» находится в состоянии клинической смерти (коме).</w:t>
            </w:r>
            <w:proofErr w:type="gramEnd"/>
            <w:r w:rsidRPr="00230E0F">
              <w:t xml:space="preserve"> Анатомические ориентиры грудной клетки тренажера – мечевидный отросток, реберная дуга. Имитация «пульса» – на сонной артерии тренажера. Сменные лицевые гигиенические маски – в комплекте поставки в количестве 5шт. Габаритные размеры тренажера – 750х350х250 мм. Масса тренажера – 6,5 кг.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29940,30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29940,3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– тренажер-манекен представляет собой манекен, имитирующий торс человека с подвижной головой и предназначен для отработки приемов восстановления проходимости верхних дыхательных путей в положении лежа и стоя. Лицо, голова и шея тренажера – изготовлены из пластичного материала, имитирующего кожу человека, позволяющего проводить регулярную дезинфекцию, обрабатывать стандартными растворами, рекомендованными Положениями методических указаний №МУ 287-113 Минздрава РФ: </w:t>
            </w:r>
            <w:proofErr w:type="spellStart"/>
            <w:r w:rsidRPr="00230E0F">
              <w:t>Аламинол</w:t>
            </w:r>
            <w:proofErr w:type="spellEnd"/>
            <w:r w:rsidRPr="00230E0F">
              <w:t xml:space="preserve"> (Россия, № МУ-98-113), </w:t>
            </w:r>
            <w:proofErr w:type="spellStart"/>
            <w:r w:rsidRPr="00230E0F">
              <w:t>Велтолен</w:t>
            </w:r>
            <w:proofErr w:type="spellEnd"/>
            <w:r w:rsidRPr="00230E0F">
              <w:t xml:space="preserve"> (Россия, № МУ-231-113), </w:t>
            </w:r>
            <w:proofErr w:type="spellStart"/>
            <w:r w:rsidRPr="00230E0F">
              <w:t>Пероксимед</w:t>
            </w:r>
            <w:proofErr w:type="spellEnd"/>
            <w:r w:rsidRPr="00230E0F">
              <w:t xml:space="preserve"> (Россия, № 01-19/43-11). </w:t>
            </w:r>
            <w:proofErr w:type="gramStart"/>
            <w:r w:rsidRPr="00230E0F">
              <w:t>Конструктивные особенности тренажера – тренажер имеет естественную анатомическую имитацию ротовой полости с зубами, языком и небом, гортанью и верхней частью трахеи, носа с ноздрями и возможностью прижатия “мягких крыльев носа” к носовой перегородке, подвижную нижнюю челюсть и реалистичные реберные дуги, что позволяет получить навыки по освобождению верхних дыхательных путей от инородных тел;</w:t>
            </w:r>
            <w:proofErr w:type="gramEnd"/>
            <w:r w:rsidRPr="00230E0F">
              <w:t xml:space="preserve"> предусмотрена возможность антисептической обработки головы (полностью) и рото-носовой полости. Действия, которые отрабатываются на тренажере - запрокидывание головы с выдвижением подбородка; очищение ротовой полости от видимых инородных тел; удаление инородных </w:t>
            </w:r>
            <w:proofErr w:type="gramStart"/>
            <w:r w:rsidRPr="00230E0F">
              <w:t>тел</w:t>
            </w:r>
            <w:proofErr w:type="gramEnd"/>
            <w:r w:rsidRPr="00230E0F">
              <w:t xml:space="preserve"> в положении стоя (метод </w:t>
            </w:r>
            <w:proofErr w:type="spellStart"/>
            <w:r w:rsidRPr="00230E0F">
              <w:t>Геймлиха</w:t>
            </w:r>
            <w:proofErr w:type="spellEnd"/>
            <w:r w:rsidRPr="00230E0F">
              <w:t>); удаление инородных тел в положении лежа.  Габаритные размеры тренажера –750х350х250 мм. Масса тренажера – 6,5 кг.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25482,15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25482,15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Набор имитаторов травм и поражений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Назначение – набор предназначен для демонстрации травм и поражений на манекене, полученных во время дорожно-транспортных происшествий, несчастных случаев, военных действий. Количество предметов в наборе – 18 штук.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10542,36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10542,36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noWrap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Шина складная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– шины транспортные </w:t>
            </w:r>
            <w:proofErr w:type="spellStart"/>
            <w:r w:rsidRPr="00230E0F">
              <w:t>иммобилизационные</w:t>
            </w:r>
            <w:proofErr w:type="spellEnd"/>
            <w:r w:rsidRPr="00230E0F">
              <w:t xml:space="preserve"> складные для рук и ног. Функция складывания – в наличии. Высота – 11 см. Длина – 55 см.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2551,60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2551,6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noWrap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Воротник шейный</w:t>
            </w:r>
          </w:p>
        </w:tc>
        <w:tc>
          <w:tcPr>
            <w:tcW w:w="1640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Назначение – представляет собой мягкий упругий фиксатор шейного отдела позвоночника анатомического профиля и фиксируется с помощью застежки "контакт"; частично фиксирует и разгружает позвонки и создает стабилизацию шейного отдела позвоночника; предохраняет позвонки от дальнейшего смещения и дает согревающий эффект.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>
              <w:t>880,02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>
              <w:t>880,02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Табельные средства для оказания первой медицинской помощи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Назначение – поставляется для использования в качестве обучающего пособия. Форма поставки – комплект упакован в коробку, комплект состоит из 4-х наборов. </w:t>
            </w:r>
            <w:proofErr w:type="gramStart"/>
            <w:r w:rsidRPr="00230E0F">
              <w:t>Состав набора – жгут кровоостанавливающий резиновый (2шт.), бинт марлевый стерильный длиной 5м шириной 7 см (2шт.), бинт марлевый стерильный  длиной 7 м шириной 14см (2шт.), салфетка марлевая стерильная размером 45х29 см 2-слойная 5 шт. в упаковке (1упаковка), салфетка марлевая стерильная размером 16х14 см 2-слойная  10 шт. в упаковке (1упаковка), вата стерильная 100 г  в упаковке (1упаковка).</w:t>
            </w:r>
            <w:proofErr w:type="gramEnd"/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893,42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893,42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</w:p>
          <w:p w:rsidR="00216CF4" w:rsidRPr="00230E0F" w:rsidRDefault="00216CF4" w:rsidP="000140A1">
            <w:pPr>
              <w:jc w:val="center"/>
              <w:rPr>
                <w:i/>
                <w:color w:val="000000"/>
              </w:rPr>
            </w:pPr>
            <w:r w:rsidRPr="00230E0F">
              <w:rPr>
                <w:color w:val="000000"/>
              </w:rPr>
              <w:t>3D-принтер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Тип принтера – FFF. Материал (основной) – PLA. Количество печатающих головок – 1 шт. Рабочий стол – с подогревом. Рабочая область (XYZ) – 200 мм </w:t>
            </w:r>
            <w:proofErr w:type="spellStart"/>
            <w:r w:rsidRPr="00230E0F">
              <w:t>x</w:t>
            </w:r>
            <w:proofErr w:type="spellEnd"/>
            <w:r w:rsidRPr="00230E0F">
              <w:t xml:space="preserve"> 200 мм </w:t>
            </w:r>
            <w:proofErr w:type="spellStart"/>
            <w:r w:rsidRPr="00230E0F">
              <w:t>x</w:t>
            </w:r>
            <w:proofErr w:type="spellEnd"/>
            <w:r w:rsidRPr="00230E0F">
              <w:t xml:space="preserve"> 190 мм. Максимальная скорость печати – 150 мм/</w:t>
            </w:r>
            <w:proofErr w:type="gramStart"/>
            <w:r w:rsidRPr="00230E0F">
              <w:t>с</w:t>
            </w:r>
            <w:proofErr w:type="gramEnd"/>
            <w:r w:rsidRPr="00230E0F">
              <w:t xml:space="preserve">. </w:t>
            </w:r>
            <w:proofErr w:type="gramStart"/>
            <w:r w:rsidRPr="00230E0F">
              <w:t>Минимальная</w:t>
            </w:r>
            <w:proofErr w:type="gramEnd"/>
            <w:r w:rsidRPr="00230E0F">
              <w:t xml:space="preserve"> толщина слоя – 20 микрометра. Максимальная толщина слоя – 400 микрометра. Конструкция корпуса – закрытая. Охлаждение зоны печати – имеется. Тип платформы печати – металл. Калибровка – автоматическая. Точность позиционирования по осям X/Y/Z – 12,5 микрометра / 12,5 микрометра / 0,4 микрометра. Возможность установки модуля лазерной гравировки вместо экструдера – предусмотрена. Минимальная температура подогрева стола платформы построения – 40°C. Температура подогрева стола платформы построения – 90°C. Система подачи нити – имеется. Интерфейс подключения – USB (подключение проводное), </w:t>
            </w:r>
            <w:proofErr w:type="spellStart"/>
            <w:r w:rsidRPr="00230E0F">
              <w:t>Wi-Fi</w:t>
            </w:r>
            <w:proofErr w:type="spellEnd"/>
            <w:r w:rsidRPr="00230E0F">
              <w:t xml:space="preserve"> (подключение беспроводное). Масса принтера – 23 кг. Настройка режимов печати при использовании оригинальных картриджей с расходными материалами – автоматическая. Возможность использования расходных материалов сторонних производителей – предусмотрена. Диаметр сопла – 0,4 мм. Температура сопла – до 240°C. Дисплей отображения информации – диагональю 6,6 см. Расходные материалы в комплекте поставки – для обеспечения печати в комплекте с принтером поставляются расходные материалы, представляющие собой нить из материала PLA, нить толщиной 1,75 мм; нить намотана на катушку, масса нити без катушки 750 г. Количество катушек с нитью в комплекте поставки – 10 шт.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  <w:r w:rsidRPr="00230E0F">
              <w:t>162 900,00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r w:rsidRPr="00230E0F">
              <w:t>162 900,00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Многофункциональное устройство (МФУ)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Количество печати страниц в месяц – 20000 штук.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Тип печати – лазерный.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Формат печати – А</w:t>
            </w:r>
            <w:proofErr w:type="gramStart"/>
            <w:r w:rsidRPr="00230E0F">
              <w:t>4</w:t>
            </w:r>
            <w:proofErr w:type="gramEnd"/>
            <w:r w:rsidRPr="00230E0F">
              <w:t>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Цветность печати – Черно-Белая.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Разрешение при печати – 1200x1200 точек на дюйм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Скорость печати, копирования – 22 страницы формата А</w:t>
            </w:r>
            <w:proofErr w:type="gramStart"/>
            <w:r w:rsidRPr="00230E0F">
              <w:t>4</w:t>
            </w:r>
            <w:proofErr w:type="gramEnd"/>
            <w:r w:rsidRPr="00230E0F">
              <w:t xml:space="preserve"> в минуту (скорость печати), 22 страницы формата А4 в минуту (скорость копирования).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Разрешение при сканировании – 1200x1200 точек на дюйм</w:t>
            </w:r>
          </w:p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Функция цветного сканирования – имеется.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Емкость лотка подачи бумаги, листов плотностью не менее 80 г/м² – 150 листов.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Емкость лотка подачи бумаги, листов плотностью не менее 80 г/м² – 100 листов.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 xml:space="preserve">Время выхода первой страницы – 7,8 </w:t>
            </w:r>
            <w:proofErr w:type="gramStart"/>
            <w:r w:rsidRPr="00230E0F">
              <w:t>с</w:t>
            </w:r>
            <w:proofErr w:type="gramEnd"/>
          </w:p>
          <w:p w:rsidR="00216CF4" w:rsidRPr="00230E0F" w:rsidRDefault="00216CF4" w:rsidP="000140A1">
            <w:pPr>
              <w:jc w:val="center"/>
            </w:pPr>
            <w:r w:rsidRPr="00230E0F">
              <w:rPr>
                <w:color w:val="000000"/>
              </w:rPr>
              <w:t xml:space="preserve">Интерфейсы – </w:t>
            </w:r>
            <w:r w:rsidRPr="00230E0F">
              <w:rPr>
                <w:color w:val="000000"/>
                <w:lang w:val="en-US"/>
              </w:rPr>
              <w:t>USB</w:t>
            </w:r>
            <w:r w:rsidRPr="00230E0F">
              <w:rPr>
                <w:color w:val="000000"/>
              </w:rPr>
              <w:t xml:space="preserve"> 2.0 </w:t>
            </w:r>
            <w:r w:rsidRPr="00230E0F">
              <w:rPr>
                <w:color w:val="000000"/>
                <w:lang w:val="en-US"/>
              </w:rPr>
              <w:t>Hi</w:t>
            </w:r>
            <w:r w:rsidRPr="00230E0F">
              <w:rPr>
                <w:color w:val="000000"/>
              </w:rPr>
              <w:t>-</w:t>
            </w:r>
            <w:r w:rsidRPr="00230E0F">
              <w:rPr>
                <w:color w:val="000000"/>
                <w:lang w:val="en-US"/>
              </w:rPr>
              <w:t>Speed</w:t>
            </w:r>
            <w:r w:rsidRPr="00230E0F">
              <w:rPr>
                <w:color w:val="000000"/>
              </w:rPr>
              <w:t xml:space="preserve">, </w:t>
            </w:r>
            <w:proofErr w:type="spellStart"/>
            <w:r w:rsidRPr="00230E0F">
              <w:rPr>
                <w:color w:val="000000"/>
                <w:lang w:val="en-US"/>
              </w:rPr>
              <w:t>WiFi</w:t>
            </w:r>
            <w:proofErr w:type="spellEnd"/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Объем встроенной памяти – 128 МБ.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Частота процессора – 600 МГц.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Отображение информации – на жидкокристаллической панели.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Плотность бумаги, поддерживаемая МФУ –  60 г/м² - 163 г/м²</w:t>
            </w:r>
          </w:p>
          <w:p w:rsidR="00216CF4" w:rsidRPr="00230E0F" w:rsidRDefault="00216CF4" w:rsidP="000140A1">
            <w:pPr>
              <w:jc w:val="center"/>
            </w:pPr>
            <w:r w:rsidRPr="00230E0F">
              <w:rPr>
                <w:color w:val="000000"/>
              </w:rPr>
              <w:t>Габаритные размеры – ширина 417 мм, высота 244 мм, глубина 305 мм.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17 000,00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17000,00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  <w:rPr>
                <w:i/>
              </w:rPr>
            </w:pPr>
            <w:r w:rsidRPr="00230E0F">
              <w:lastRenderedPageBreak/>
              <w:t>Ноутбук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8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Вид накопителя – SSD.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Размер диагонали – 11,6 Дюйм (25,4 мм)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Объем SSD – 128 Гигабайт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Объем оперативной памяти – 4 Гигабайт</w:t>
            </w:r>
          </w:p>
          <w:p w:rsidR="00216CF4" w:rsidRPr="00230E0F" w:rsidRDefault="00216CF4" w:rsidP="000140A1">
            <w:pPr>
              <w:jc w:val="center"/>
            </w:pPr>
            <w:r w:rsidRPr="00230E0F">
              <w:rPr>
                <w:color w:val="000000"/>
              </w:rPr>
              <w:t xml:space="preserve">Форм-фактор </w:t>
            </w:r>
            <w:r w:rsidRPr="00230E0F">
              <w:t xml:space="preserve">– </w:t>
            </w:r>
            <w:proofErr w:type="spellStart"/>
            <w:r w:rsidRPr="00230E0F">
              <w:rPr>
                <w:color w:val="000000"/>
              </w:rPr>
              <w:t>трансформер</w:t>
            </w:r>
            <w:proofErr w:type="spellEnd"/>
            <w:r w:rsidRPr="00230E0F">
              <w:rPr>
                <w:color w:val="000000"/>
              </w:rPr>
              <w:t>, ноутбук имеет возможность трансформироваться в планшет.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Жесткая клавиатура – имеется.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Русская раскладка клавиатуры – имеется.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Сенсорный экран – имеется.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Угол поворота сенсорного экрана – до 360 градусов.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Время автономной работы от батареи – 7 часов.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Габаритные размеры и масса ноутбука – габаритные размеры: ширина 305,8 мм, высота 22,8 мм, глубина 225 мм; масса 1,44 кг.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proofErr w:type="spellStart"/>
            <w:r w:rsidRPr="00230E0F">
              <w:rPr>
                <w:color w:val="000000"/>
              </w:rPr>
              <w:t>Стилус</w:t>
            </w:r>
            <w:proofErr w:type="spellEnd"/>
            <w:r w:rsidRPr="00230E0F">
              <w:rPr>
                <w:color w:val="000000"/>
              </w:rPr>
              <w:t xml:space="preserve"> в комплекте – 1 шт.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Корпус ноутбука – специально подготовлен для безопасного использования в учебном процессе (имеет защитное стекло повышенной прочности, выдерживает падение с высоты до 700 мм, сохраняет работоспособность при попадании влаги, а также имеет противоскользящие и смягчающие удары элементы на корпусе).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Количество ядер процессора – 4 ядра.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Количество вычислительных потоков процессора – 4 потока.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Кэш-память процессора – 4 МБ.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Графическая система – имеется.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Максимальная частота ядра процессора – 2700 МГц.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Максимальный радиус подключения внешних устройств по беспроводной персональной сети устройств – 400 м.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proofErr w:type="spellStart"/>
            <w:r w:rsidRPr="00230E0F">
              <w:rPr>
                <w:color w:val="000000"/>
              </w:rPr>
              <w:t>Веб-камера</w:t>
            </w:r>
            <w:proofErr w:type="spellEnd"/>
            <w:r w:rsidRPr="00230E0F">
              <w:rPr>
                <w:color w:val="000000"/>
              </w:rPr>
              <w:t xml:space="preserve"> – </w:t>
            </w:r>
            <w:proofErr w:type="gramStart"/>
            <w:r w:rsidRPr="00230E0F">
              <w:rPr>
                <w:color w:val="000000"/>
              </w:rPr>
              <w:t>встроенная</w:t>
            </w:r>
            <w:proofErr w:type="gramEnd"/>
            <w:r w:rsidRPr="00230E0F">
              <w:rPr>
                <w:color w:val="000000"/>
              </w:rPr>
              <w:t xml:space="preserve"> в крышку ноутбука.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lastRenderedPageBreak/>
              <w:t xml:space="preserve">Угол поворота </w:t>
            </w:r>
            <w:proofErr w:type="spellStart"/>
            <w:r w:rsidRPr="00230E0F">
              <w:rPr>
                <w:color w:val="000000"/>
              </w:rPr>
              <w:t>веб-камеры</w:t>
            </w:r>
            <w:proofErr w:type="spellEnd"/>
            <w:r w:rsidRPr="00230E0F">
              <w:rPr>
                <w:color w:val="000000"/>
              </w:rPr>
              <w:t xml:space="preserve"> ноутбука – до 180 градусов.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proofErr w:type="spellStart"/>
            <w:r w:rsidRPr="00230E0F">
              <w:rPr>
                <w:color w:val="000000"/>
              </w:rPr>
              <w:t>Микролинза</w:t>
            </w:r>
            <w:proofErr w:type="spellEnd"/>
            <w:r w:rsidRPr="00230E0F">
              <w:rPr>
                <w:color w:val="000000"/>
              </w:rPr>
              <w:t xml:space="preserve"> для </w:t>
            </w:r>
            <w:proofErr w:type="spellStart"/>
            <w:r w:rsidRPr="00230E0F">
              <w:rPr>
                <w:color w:val="000000"/>
              </w:rPr>
              <w:t>веб-камеры</w:t>
            </w:r>
            <w:proofErr w:type="spellEnd"/>
            <w:r w:rsidRPr="00230E0F">
              <w:rPr>
                <w:color w:val="000000"/>
              </w:rPr>
              <w:t xml:space="preserve"> – имеется.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Датчик температуры – имеется.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 xml:space="preserve">Типы и количества разъёмов ноутбука – </w:t>
            </w:r>
            <w:proofErr w:type="spellStart"/>
            <w:r w:rsidRPr="00230E0F">
              <w:rPr>
                <w:color w:val="000000"/>
              </w:rPr>
              <w:t>Ethernet</w:t>
            </w:r>
            <w:proofErr w:type="spellEnd"/>
            <w:r w:rsidRPr="00230E0F">
              <w:rPr>
                <w:color w:val="000000"/>
              </w:rPr>
              <w:t xml:space="preserve"> (1 шт.), USB 2.0 (1 шт.), USB 3.0 (1 шт.), USB </w:t>
            </w:r>
            <w:proofErr w:type="spellStart"/>
            <w:r w:rsidRPr="00230E0F">
              <w:rPr>
                <w:color w:val="000000"/>
              </w:rPr>
              <w:t>Type-C</w:t>
            </w:r>
            <w:proofErr w:type="spellEnd"/>
            <w:r w:rsidRPr="00230E0F">
              <w:rPr>
                <w:color w:val="000000"/>
              </w:rPr>
              <w:t xml:space="preserve"> (1 шт.), HDMI (1 шт.), </w:t>
            </w:r>
            <w:proofErr w:type="spellStart"/>
            <w:r w:rsidRPr="00230E0F">
              <w:rPr>
                <w:color w:val="000000"/>
              </w:rPr>
              <w:t>microSD</w:t>
            </w:r>
            <w:proofErr w:type="spellEnd"/>
            <w:r w:rsidRPr="00230E0F">
              <w:rPr>
                <w:color w:val="000000"/>
              </w:rPr>
              <w:t xml:space="preserve"> (1 шт.), </w:t>
            </w:r>
            <w:proofErr w:type="spellStart"/>
            <w:r w:rsidRPr="00230E0F">
              <w:rPr>
                <w:color w:val="000000"/>
              </w:rPr>
              <w:t>комбинированныйаудиоразъем</w:t>
            </w:r>
            <w:proofErr w:type="spellEnd"/>
            <w:r w:rsidRPr="00230E0F">
              <w:rPr>
                <w:color w:val="000000"/>
              </w:rPr>
              <w:t xml:space="preserve"> (1 шт.).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Индикаторы на внешней стороне крышки ноутбука – включение/выключение, индикатор беспроводной сети.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 xml:space="preserve">Разъёмы ноутбука для подключения внешних устройств </w:t>
            </w:r>
            <w:proofErr w:type="gramStart"/>
            <w:r w:rsidRPr="00230E0F">
              <w:rPr>
                <w:color w:val="000000"/>
              </w:rPr>
              <w:t>–р</w:t>
            </w:r>
            <w:proofErr w:type="gramEnd"/>
            <w:r w:rsidRPr="00230E0F">
              <w:rPr>
                <w:color w:val="000000"/>
              </w:rPr>
              <w:t>асположены на боковых панелях ноутбука, все разъемы закрываются прорезиненными заглушками, на внешней стороне которых нанесены символы, соответствующие закрываемому разъему; заглушки крепятся к корпусу ноутбука способом, исключающим полное отсоединение заглушки от корпуса ноутбука.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Высота ноутбука – 2,28 см.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Выдвижная ручка, встроенная в корпус ноутбука – крепится к корпусу ноутбука способом, исключающим полное отсоединение ручки от корпуса ноутбука.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 xml:space="preserve">Беспроводное соединение – встроенный адаптер беспроводной персональной сети </w:t>
            </w:r>
            <w:proofErr w:type="spellStart"/>
            <w:r w:rsidRPr="00230E0F">
              <w:rPr>
                <w:color w:val="000000"/>
              </w:rPr>
              <w:t>Bluetooth</w:t>
            </w:r>
            <w:proofErr w:type="spellEnd"/>
            <w:r w:rsidRPr="00230E0F">
              <w:rPr>
                <w:color w:val="000000"/>
              </w:rPr>
              <w:t xml:space="preserve"> и беспроводной локальной сети </w:t>
            </w:r>
            <w:proofErr w:type="spellStart"/>
            <w:r w:rsidRPr="00230E0F">
              <w:rPr>
                <w:color w:val="000000"/>
              </w:rPr>
              <w:t>Wi-Fi</w:t>
            </w:r>
            <w:proofErr w:type="spellEnd"/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 xml:space="preserve">Версия беспроводной персональной сети </w:t>
            </w:r>
            <w:proofErr w:type="spellStart"/>
            <w:r w:rsidRPr="00230E0F">
              <w:rPr>
                <w:color w:val="000000"/>
              </w:rPr>
              <w:t>Bluetooth</w:t>
            </w:r>
            <w:proofErr w:type="spellEnd"/>
            <w:r w:rsidRPr="00230E0F">
              <w:rPr>
                <w:color w:val="000000"/>
              </w:rPr>
              <w:t xml:space="preserve"> – 5.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Стандарт беспроводной локальной сети – IEEE 802.11ac</w:t>
            </w:r>
          </w:p>
          <w:p w:rsidR="00216CF4" w:rsidRPr="00230E0F" w:rsidRDefault="00216CF4" w:rsidP="000140A1">
            <w:pPr>
              <w:jc w:val="center"/>
            </w:pPr>
            <w:r w:rsidRPr="00230E0F">
              <w:t xml:space="preserve">Операционная система (ОС) – </w:t>
            </w:r>
            <w:proofErr w:type="spellStart"/>
            <w:r w:rsidRPr="00230E0F">
              <w:t>предустановлена</w:t>
            </w:r>
            <w:proofErr w:type="spellEnd"/>
            <w:r w:rsidRPr="00230E0F">
              <w:t xml:space="preserve"> на ноутбук.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 xml:space="preserve">Характеристики ОС – с графическим пользовательским интерфейсом, </w:t>
            </w:r>
            <w:proofErr w:type="gramStart"/>
            <w:r w:rsidRPr="00230E0F">
              <w:t>обеспечивающая</w:t>
            </w:r>
            <w:proofErr w:type="gramEnd"/>
            <w:r w:rsidRPr="00230E0F">
              <w:t xml:space="preserve"> работу распространенных образовательных и общесистемных приложений, представляет собой русифицированную лицензионную операционную систему с поддержкой 64-разрядных процессоров архитектуры х86, не является демонстрационной (пробной) версией, имеет неограниченный срок действия; осуществляет управление мобильными устройствами; встроенная поддержка сенсорных экранов, включая возможность оперативного переключения между режимами "стандартный интерфейс" и "режим планшета", включая возможность распознавания свыше 2 нажатий одновременно; поддерживает настройки групповой политики (настройки, в соответствии с которыми производится настройка рабочей среды приёма/передачи данных); осуществляет управление мобильными устройствами; обеспечивает автоматическое обновление операционной системы и ее компонентов; </w:t>
            </w:r>
            <w:proofErr w:type="gramStart"/>
            <w:r w:rsidRPr="00230E0F">
              <w:t xml:space="preserve">обеспечивает переключение между пользователями лицензионной операционной системы; оснащена встроенным </w:t>
            </w:r>
            <w:proofErr w:type="spellStart"/>
            <w:r w:rsidRPr="00230E0F">
              <w:t>интернет-обозревателем</w:t>
            </w:r>
            <w:proofErr w:type="spellEnd"/>
            <w:r w:rsidRPr="00230E0F">
              <w:t xml:space="preserve"> лицензионной операционной системы; имеет функцию создания логических групп </w:t>
            </w:r>
            <w:r w:rsidRPr="00230E0F">
              <w:lastRenderedPageBreak/>
              <w:t xml:space="preserve">компьютеров с централизованной аутентификацией в едином каталоге учетных записей; осуществляет просмотр доступных компьютерных сетей лицензионной операционной системы; имеет возможность функционировать в домене </w:t>
            </w:r>
            <w:proofErr w:type="spellStart"/>
            <w:r w:rsidRPr="00230E0F">
              <w:t>Active</w:t>
            </w:r>
            <w:proofErr w:type="spellEnd"/>
            <w:r w:rsidRPr="00230E0F">
              <w:t xml:space="preserve"> </w:t>
            </w:r>
            <w:proofErr w:type="spellStart"/>
            <w:r w:rsidRPr="00230E0F">
              <w:t>Directory</w:t>
            </w:r>
            <w:proofErr w:type="spellEnd"/>
            <w:r w:rsidRPr="00230E0F">
              <w:t xml:space="preserve">, полностью совместима с </w:t>
            </w:r>
            <w:proofErr w:type="spellStart"/>
            <w:r w:rsidRPr="00230E0F">
              <w:t>Active</w:t>
            </w:r>
            <w:proofErr w:type="spellEnd"/>
            <w:r w:rsidRPr="00230E0F">
              <w:t xml:space="preserve"> </w:t>
            </w:r>
            <w:proofErr w:type="spellStart"/>
            <w:r w:rsidRPr="00230E0F">
              <w:t>Directory</w:t>
            </w:r>
            <w:proofErr w:type="spellEnd"/>
            <w:r w:rsidRPr="00230E0F">
              <w:t xml:space="preserve"> и не имеет ограничений при использовании в сети;</w:t>
            </w:r>
            <w:proofErr w:type="gramEnd"/>
            <w:r w:rsidRPr="00230E0F">
              <w:t xml:space="preserve"> поддерживает подключения к локальной вычислительной сети с доменной структурой с помощью технологии </w:t>
            </w:r>
            <w:proofErr w:type="spellStart"/>
            <w:r w:rsidRPr="00230E0F">
              <w:t>Active</w:t>
            </w:r>
            <w:proofErr w:type="spellEnd"/>
            <w:r w:rsidRPr="00230E0F">
              <w:t xml:space="preserve"> </w:t>
            </w:r>
            <w:proofErr w:type="spellStart"/>
            <w:r w:rsidRPr="00230E0F">
              <w:t>Directory</w:t>
            </w:r>
            <w:proofErr w:type="spellEnd"/>
            <w:r w:rsidRPr="00230E0F">
              <w:t xml:space="preserve"> без подключения сторонних модулей (дополнительно произведённых производителем, а также произведенных третьими лицами); поддерживает функции контроля учетных записей; обеспечивает присоединение к домену и обеспечивает работу с удаленным рабочим столом.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35 763,28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  <w:r w:rsidRPr="00564127">
              <w:t>286106,24</w:t>
            </w: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  <w:p w:rsidR="00216CF4" w:rsidRPr="00230E0F" w:rsidRDefault="00216CF4" w:rsidP="000140A1">
            <w:pPr>
              <w:jc w:val="center"/>
            </w:pP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Шлем виртуальной реальности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Возможность беспроводного использования – имеется. Количество контроллеров – 2 штуки. Количество внешних датчиков – 2 штуки. Разрешение – 1440x1600 точек на дюйм для каждого глаза. Встроенные наушники – имеются. Встроенные камеры – имеются. Штатив для крепления внешних датчиков – 2 шт. в комплекте поставки.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69 900,00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69 900,00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Ноутбук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Вид накопителя – SSD.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Размер диагонали – 15,6 Дюйм (25,4 мм)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Объем SSD – 500 Гигабайт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Объем оперативной памяти – 8 Гигабайт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Разрешение экрана, пиксель – 1920x1080</w:t>
            </w:r>
          </w:p>
          <w:p w:rsidR="00216CF4" w:rsidRPr="00230E0F" w:rsidRDefault="00216CF4" w:rsidP="000140A1">
            <w:pPr>
              <w:jc w:val="center"/>
            </w:pPr>
            <w:r w:rsidRPr="00230E0F">
              <w:rPr>
                <w:color w:val="000000"/>
              </w:rPr>
              <w:t>Русская раскладка клавиатуры – имеется.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Количество ядер процессора – 4 шт.</w:t>
            </w:r>
          </w:p>
          <w:p w:rsidR="00216CF4" w:rsidRPr="00230E0F" w:rsidRDefault="00216CF4" w:rsidP="000140A1">
            <w:pPr>
              <w:jc w:val="center"/>
              <w:rPr>
                <w:color w:val="FF0000"/>
              </w:rPr>
            </w:pPr>
            <w:r w:rsidRPr="00230E0F">
              <w:rPr>
                <w:color w:val="000000"/>
              </w:rPr>
              <w:t>Количество потоков процессора – 8 шт.</w:t>
            </w:r>
          </w:p>
          <w:p w:rsidR="00216CF4" w:rsidRPr="00230E0F" w:rsidRDefault="00216CF4" w:rsidP="000140A1">
            <w:pPr>
              <w:jc w:val="center"/>
              <w:rPr>
                <w:color w:val="FF0000"/>
              </w:rPr>
            </w:pPr>
            <w:r w:rsidRPr="00230E0F">
              <w:rPr>
                <w:color w:val="000000"/>
              </w:rPr>
              <w:t>Объем кэш-памяти процессора – 8 МБ.</w:t>
            </w:r>
          </w:p>
          <w:p w:rsidR="00216CF4" w:rsidRPr="00230E0F" w:rsidRDefault="00216CF4" w:rsidP="000140A1">
            <w:pPr>
              <w:jc w:val="center"/>
              <w:rPr>
                <w:color w:val="FF0000"/>
              </w:rPr>
            </w:pPr>
            <w:r w:rsidRPr="00230E0F">
              <w:rPr>
                <w:color w:val="000000"/>
              </w:rPr>
              <w:t>Максимальная тактовая частота – 4,1 ГГц.</w:t>
            </w:r>
          </w:p>
          <w:p w:rsidR="00216CF4" w:rsidRPr="00230E0F" w:rsidRDefault="00216CF4" w:rsidP="000140A1">
            <w:pPr>
              <w:jc w:val="center"/>
              <w:rPr>
                <w:color w:val="FF0000"/>
              </w:rPr>
            </w:pPr>
            <w:r w:rsidRPr="00230E0F">
              <w:rPr>
                <w:color w:val="000000"/>
              </w:rPr>
              <w:t>Тип видеокарты – интегрированная и дискретная.</w:t>
            </w:r>
          </w:p>
          <w:p w:rsidR="00216CF4" w:rsidRPr="00230E0F" w:rsidRDefault="00216CF4" w:rsidP="000140A1">
            <w:pPr>
              <w:jc w:val="center"/>
              <w:rPr>
                <w:color w:val="FF0000"/>
              </w:rPr>
            </w:pPr>
            <w:r w:rsidRPr="00230E0F">
              <w:rPr>
                <w:color w:val="000000"/>
              </w:rPr>
              <w:t>Максимальная динамическая частота интегрированной графической системы видеокарты – 1,05 ГГц.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 xml:space="preserve">Тип видеопамяти дискретной видеокарты – GDDR6. Объем видеопамяти дискретной видеокарты – 6ГБ. Пропускная способность памяти дискретной видеокарты – 288 ГБ/с. </w:t>
            </w:r>
            <w:proofErr w:type="spellStart"/>
            <w:r w:rsidRPr="00230E0F">
              <w:rPr>
                <w:color w:val="000000"/>
              </w:rPr>
              <w:t>Тактоваячастота</w:t>
            </w:r>
            <w:proofErr w:type="spellEnd"/>
            <w:r w:rsidRPr="00230E0F">
              <w:rPr>
                <w:color w:val="000000"/>
              </w:rPr>
              <w:t xml:space="preserve"> видеопамяти с ускорением – 1335 МГц.</w:t>
            </w:r>
          </w:p>
          <w:p w:rsidR="00216CF4" w:rsidRPr="00230E0F" w:rsidRDefault="00216CF4" w:rsidP="000140A1">
            <w:pPr>
              <w:jc w:val="center"/>
              <w:rPr>
                <w:color w:val="FF0000"/>
              </w:rPr>
            </w:pPr>
            <w:r w:rsidRPr="00230E0F">
              <w:rPr>
                <w:color w:val="000000"/>
              </w:rPr>
              <w:t>Тип оперативной памяти – DDR4.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lastRenderedPageBreak/>
              <w:t>Максимальный радиус подключения внешних устройств по беспроводной персональной сети устройств – 100 м.</w:t>
            </w:r>
          </w:p>
          <w:p w:rsidR="00216CF4" w:rsidRPr="00230E0F" w:rsidRDefault="00216CF4" w:rsidP="000140A1">
            <w:pPr>
              <w:jc w:val="center"/>
              <w:rPr>
                <w:color w:val="FF0000"/>
              </w:rPr>
            </w:pPr>
            <w:r w:rsidRPr="00230E0F">
              <w:rPr>
                <w:color w:val="000000"/>
              </w:rPr>
              <w:t xml:space="preserve">Проводная сеть – </w:t>
            </w:r>
            <w:proofErr w:type="spellStart"/>
            <w:r w:rsidRPr="00230E0F">
              <w:rPr>
                <w:color w:val="000000"/>
              </w:rPr>
              <w:t>Gigabit</w:t>
            </w:r>
            <w:proofErr w:type="spellEnd"/>
            <w:r w:rsidRPr="00230E0F">
              <w:rPr>
                <w:color w:val="000000"/>
              </w:rPr>
              <w:t xml:space="preserve"> </w:t>
            </w:r>
            <w:proofErr w:type="spellStart"/>
            <w:r w:rsidRPr="00230E0F">
              <w:rPr>
                <w:color w:val="000000"/>
              </w:rPr>
              <w:t>Ethernet</w:t>
            </w:r>
            <w:proofErr w:type="spellEnd"/>
            <w:r w:rsidRPr="00230E0F">
              <w:rPr>
                <w:color w:val="000000"/>
              </w:rPr>
              <w:t xml:space="preserve"> 10/100/1000 Мбит/</w:t>
            </w:r>
            <w:proofErr w:type="gramStart"/>
            <w:r w:rsidRPr="00230E0F">
              <w:rPr>
                <w:color w:val="000000"/>
              </w:rPr>
              <w:t>с</w:t>
            </w:r>
            <w:proofErr w:type="gramEnd"/>
            <w:r w:rsidRPr="00230E0F">
              <w:rPr>
                <w:color w:val="000000"/>
              </w:rPr>
              <w:t>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 xml:space="preserve">Аудио интерфейсы – комбинированный разъем для гарнитуры; вход для цифрового направленного микрофона на модуле </w:t>
            </w:r>
            <w:proofErr w:type="spellStart"/>
            <w:r w:rsidRPr="00230E0F">
              <w:rPr>
                <w:color w:val="000000"/>
              </w:rPr>
              <w:t>веб-камеры</w:t>
            </w:r>
            <w:proofErr w:type="spellEnd"/>
            <w:r w:rsidRPr="00230E0F">
              <w:rPr>
                <w:color w:val="000000"/>
              </w:rPr>
              <w:t>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Встроенный аудио контроллер – с технологией объемного звучания</w:t>
            </w:r>
          </w:p>
          <w:p w:rsidR="00216CF4" w:rsidRPr="00230E0F" w:rsidRDefault="00216CF4" w:rsidP="000140A1">
            <w:pPr>
              <w:jc w:val="center"/>
              <w:rPr>
                <w:color w:val="FF0000"/>
              </w:rPr>
            </w:pPr>
            <w:proofErr w:type="spellStart"/>
            <w:r w:rsidRPr="00230E0F">
              <w:rPr>
                <w:color w:val="000000"/>
              </w:rPr>
              <w:t>Веб-камера</w:t>
            </w:r>
            <w:proofErr w:type="spellEnd"/>
            <w:r w:rsidRPr="00230E0F">
              <w:rPr>
                <w:color w:val="000000"/>
              </w:rPr>
              <w:t xml:space="preserve"> – встроенная.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 xml:space="preserve">Разрешение встроенной </w:t>
            </w:r>
            <w:proofErr w:type="spellStart"/>
            <w:r w:rsidRPr="00230E0F">
              <w:rPr>
                <w:color w:val="000000"/>
              </w:rPr>
              <w:t>веб-камеры</w:t>
            </w:r>
            <w:proofErr w:type="spellEnd"/>
            <w:r w:rsidRPr="00230E0F">
              <w:rPr>
                <w:color w:val="000000"/>
              </w:rPr>
              <w:t xml:space="preserve"> – 1280 </w:t>
            </w:r>
            <w:proofErr w:type="spellStart"/>
            <w:r w:rsidRPr="00230E0F">
              <w:rPr>
                <w:color w:val="000000"/>
              </w:rPr>
              <w:t>x</w:t>
            </w:r>
            <w:proofErr w:type="spellEnd"/>
            <w:r w:rsidRPr="00230E0F">
              <w:rPr>
                <w:color w:val="000000"/>
              </w:rPr>
              <w:t xml:space="preserve"> 720 пикселей (HD) со скоростью 30 кадров/</w:t>
            </w:r>
            <w:proofErr w:type="gramStart"/>
            <w:r w:rsidRPr="00230E0F">
              <w:rPr>
                <w:color w:val="000000"/>
              </w:rPr>
              <w:t>с</w:t>
            </w:r>
            <w:proofErr w:type="gramEnd"/>
            <w:r w:rsidRPr="00230E0F">
              <w:rPr>
                <w:color w:val="000000"/>
              </w:rPr>
              <w:t>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proofErr w:type="gramStart"/>
            <w:r w:rsidRPr="00230E0F">
              <w:rPr>
                <w:color w:val="000000"/>
              </w:rPr>
              <w:t xml:space="preserve">Угол обзора встроенной </w:t>
            </w:r>
            <w:proofErr w:type="spellStart"/>
            <w:r w:rsidRPr="00230E0F">
              <w:rPr>
                <w:color w:val="000000"/>
              </w:rPr>
              <w:t>веб-камеры</w:t>
            </w:r>
            <w:proofErr w:type="spellEnd"/>
            <w:r w:rsidRPr="00230E0F">
              <w:rPr>
                <w:color w:val="000000"/>
              </w:rPr>
              <w:t xml:space="preserve"> по диагонали – до 78 градусов.</w:t>
            </w:r>
            <w:proofErr w:type="gramEnd"/>
          </w:p>
          <w:p w:rsidR="00216CF4" w:rsidRPr="00230E0F" w:rsidRDefault="00216CF4" w:rsidP="000140A1">
            <w:pPr>
              <w:jc w:val="center"/>
              <w:rPr>
                <w:color w:val="FF0000"/>
              </w:rPr>
            </w:pPr>
            <w:r w:rsidRPr="00230E0F">
              <w:rPr>
                <w:color w:val="000000"/>
              </w:rPr>
              <w:t>Количество встроенных динамиков – 2 шт.</w:t>
            </w:r>
          </w:p>
          <w:p w:rsidR="00216CF4" w:rsidRPr="00230E0F" w:rsidRDefault="00216CF4" w:rsidP="000140A1">
            <w:pPr>
              <w:jc w:val="center"/>
              <w:rPr>
                <w:color w:val="FF0000"/>
              </w:rPr>
            </w:pPr>
            <w:r w:rsidRPr="00230E0F">
              <w:rPr>
                <w:color w:val="000000"/>
              </w:rPr>
              <w:t>Считыватель карт памяти – поддерживает карты памяти SD, SDHC, SDXC.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Количество встроенных микрофонов – 2 шт.</w:t>
            </w:r>
          </w:p>
          <w:p w:rsidR="00216CF4" w:rsidRPr="00230E0F" w:rsidRDefault="00216CF4" w:rsidP="000140A1">
            <w:pPr>
              <w:jc w:val="center"/>
            </w:pPr>
            <w:r w:rsidRPr="00230E0F">
              <w:t>Угол обзора экрана по горизонтали, вертикали – 85 градусов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 xml:space="preserve">Типы и количества разъёмов ноутбука – </w:t>
            </w:r>
            <w:proofErr w:type="spellStart"/>
            <w:r w:rsidRPr="00230E0F">
              <w:rPr>
                <w:color w:val="000000"/>
              </w:rPr>
              <w:t>Ethernet</w:t>
            </w:r>
            <w:proofErr w:type="spellEnd"/>
            <w:r w:rsidRPr="00230E0F">
              <w:rPr>
                <w:color w:val="000000"/>
              </w:rPr>
              <w:t xml:space="preserve"> (1 шт.), USB 3.1 </w:t>
            </w:r>
            <w:proofErr w:type="spellStart"/>
            <w:r w:rsidRPr="00230E0F">
              <w:rPr>
                <w:color w:val="000000"/>
              </w:rPr>
              <w:t>Gen</w:t>
            </w:r>
            <w:proofErr w:type="spellEnd"/>
            <w:r w:rsidRPr="00230E0F">
              <w:rPr>
                <w:color w:val="000000"/>
              </w:rPr>
              <w:t xml:space="preserve"> 2 </w:t>
            </w:r>
            <w:proofErr w:type="spellStart"/>
            <w:r w:rsidRPr="00230E0F">
              <w:rPr>
                <w:color w:val="000000"/>
              </w:rPr>
              <w:t>Type-C</w:t>
            </w:r>
            <w:proofErr w:type="spellEnd"/>
            <w:r w:rsidRPr="00230E0F">
              <w:rPr>
                <w:color w:val="000000"/>
              </w:rPr>
              <w:t xml:space="preserve"> с </w:t>
            </w:r>
            <w:proofErr w:type="spellStart"/>
            <w:r w:rsidRPr="00230E0F">
              <w:rPr>
                <w:color w:val="000000"/>
              </w:rPr>
              <w:t>DisplayPort</w:t>
            </w:r>
            <w:proofErr w:type="spellEnd"/>
            <w:r w:rsidRPr="00230E0F">
              <w:rPr>
                <w:color w:val="000000"/>
              </w:rPr>
              <w:t xml:space="preserve"> (1 шт.), USB 3.1 1-го поколения (1 шт.), USB версии 2.0 (2 шт.), HDMI 2.0 (1 шт.), </w:t>
            </w:r>
            <w:proofErr w:type="spellStart"/>
            <w:r w:rsidRPr="00230E0F">
              <w:rPr>
                <w:color w:val="000000"/>
              </w:rPr>
              <w:t>microSD</w:t>
            </w:r>
            <w:proofErr w:type="spellEnd"/>
            <w:r w:rsidRPr="00230E0F">
              <w:rPr>
                <w:color w:val="000000"/>
              </w:rPr>
              <w:t xml:space="preserve"> (1 шт.), </w:t>
            </w:r>
            <w:proofErr w:type="spellStart"/>
            <w:r w:rsidRPr="00230E0F">
              <w:rPr>
                <w:color w:val="000000"/>
              </w:rPr>
              <w:t>комбинированныйаудиоразъем</w:t>
            </w:r>
            <w:proofErr w:type="spellEnd"/>
            <w:r w:rsidRPr="00230E0F">
              <w:rPr>
                <w:color w:val="000000"/>
              </w:rPr>
              <w:t xml:space="preserve"> (1 шт.), гнездо для защитного троса (клинообразное) (1 шт.)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Внутренние разъемы ноутбука – M.2 (2 шт.)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 xml:space="preserve">Беспроводное соединение – встроенный адаптер беспроводной персональной сети </w:t>
            </w:r>
            <w:proofErr w:type="spellStart"/>
            <w:r w:rsidRPr="00230E0F">
              <w:rPr>
                <w:color w:val="000000"/>
              </w:rPr>
              <w:t>Bluetooth</w:t>
            </w:r>
            <w:proofErr w:type="spellEnd"/>
            <w:r w:rsidRPr="00230E0F">
              <w:rPr>
                <w:color w:val="000000"/>
              </w:rPr>
              <w:t xml:space="preserve"> и беспроводной локальной сети </w:t>
            </w:r>
            <w:proofErr w:type="spellStart"/>
            <w:r w:rsidRPr="00230E0F">
              <w:rPr>
                <w:color w:val="000000"/>
              </w:rPr>
              <w:t>Wi-Fi</w:t>
            </w:r>
            <w:proofErr w:type="spellEnd"/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 xml:space="preserve">Версия беспроводной персональной сети </w:t>
            </w:r>
            <w:proofErr w:type="spellStart"/>
            <w:r w:rsidRPr="00230E0F">
              <w:rPr>
                <w:color w:val="000000"/>
              </w:rPr>
              <w:t>Bluetooth</w:t>
            </w:r>
            <w:proofErr w:type="spellEnd"/>
            <w:r w:rsidRPr="00230E0F">
              <w:rPr>
                <w:color w:val="000000"/>
              </w:rPr>
              <w:t xml:space="preserve"> – 4.</w:t>
            </w:r>
          </w:p>
          <w:p w:rsidR="00216CF4" w:rsidRPr="00230E0F" w:rsidRDefault="00216CF4" w:rsidP="000140A1">
            <w:pPr>
              <w:jc w:val="center"/>
              <w:rPr>
                <w:color w:val="000000"/>
              </w:rPr>
            </w:pPr>
            <w:r w:rsidRPr="00230E0F">
              <w:rPr>
                <w:color w:val="000000"/>
              </w:rPr>
              <w:t>Стандарт беспроводной локальной сети – IEEE 802.11ac</w:t>
            </w:r>
          </w:p>
          <w:p w:rsidR="00216CF4" w:rsidRPr="00230E0F" w:rsidRDefault="00216CF4" w:rsidP="000140A1">
            <w:pPr>
              <w:jc w:val="center"/>
            </w:pPr>
            <w:r w:rsidRPr="00230E0F">
              <w:t xml:space="preserve">Операционная система (ОС) – </w:t>
            </w:r>
            <w:proofErr w:type="spellStart"/>
            <w:r w:rsidRPr="00230E0F">
              <w:t>предустановлена</w:t>
            </w:r>
            <w:proofErr w:type="spellEnd"/>
            <w:r w:rsidRPr="00230E0F">
              <w:t xml:space="preserve"> на ноутбук.</w:t>
            </w:r>
          </w:p>
          <w:p w:rsidR="00216CF4" w:rsidRPr="00230E0F" w:rsidRDefault="00216CF4" w:rsidP="000140A1">
            <w:pPr>
              <w:jc w:val="center"/>
            </w:pPr>
            <w:proofErr w:type="gramStart"/>
            <w:r w:rsidRPr="00230E0F">
              <w:t>Характеристики ОС – с графическим пользовательским интерфейсом, обеспечивающая работу распространенных образовательных и общесистемных приложений, представляет собой русифицированную лицензионную операционную систему с поддержкой 64-разрядных процессоров архитектуры х86, не является демонстрационной (пробной) версией, имеет неограниченный срок действия; осуществляет управление мобильными устройствами; встроенная поддержка сенсорных экранов, включая возможность оперативного переключения между режимами "стандартный интерфейс" и "режим планшета";</w:t>
            </w:r>
            <w:proofErr w:type="gramEnd"/>
            <w:r w:rsidRPr="00230E0F">
              <w:t xml:space="preserve"> включая возможность распознавания свыше 2 нажатий одновременно; обеспечивает автоматическое обновление операционной системы и ее компонентов; обеспечивает работу в режиме планшета; оснащена </w:t>
            </w:r>
            <w:proofErr w:type="gramStart"/>
            <w:r w:rsidRPr="00230E0F">
              <w:t>встроенным</w:t>
            </w:r>
            <w:proofErr w:type="gramEnd"/>
            <w:r w:rsidRPr="00230E0F">
              <w:t xml:space="preserve"> </w:t>
            </w:r>
            <w:proofErr w:type="spellStart"/>
            <w:r w:rsidRPr="00230E0F">
              <w:t>интернет-обозревателем</w:t>
            </w:r>
            <w:proofErr w:type="spellEnd"/>
            <w:r w:rsidRPr="00230E0F">
              <w:t xml:space="preserve"> лицензионной операционной системы; осуществляет просмотр доступных компьютерных сетей </w:t>
            </w:r>
            <w:r w:rsidRPr="00230E0F">
              <w:lastRenderedPageBreak/>
              <w:t>лицензионной операционной системы.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95 231,01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95 231,01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lastRenderedPageBreak/>
              <w:t>Смартфон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1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Диагональ экрана – 16,59 см. Разрешение экрана – 2340x1080 пикселей. Объем встроенной памяти – 128 ГБ. Объем оперативной памяти – 4 ГБ. </w:t>
            </w:r>
            <w:proofErr w:type="gramStart"/>
            <w:r w:rsidRPr="00230E0F">
              <w:t>Ёмкость аккумулятора – 4000 мА·ч. Масса – 170 г. Экран – сенсорный, емкостный.</w:t>
            </w:r>
            <w:proofErr w:type="gramEnd"/>
            <w:r w:rsidRPr="00230E0F">
              <w:t xml:space="preserve"> Слот для карты памяти – имеется. Объем поддерживаемых карт памяти – до 256 ГБ. Камеры – основная и фронтальная. Максимальное разрешение камеры основной, фронтальной –16 Мегапикселей (основной камеры), 16 Мегапикселей (фронтальной камеры). Встроенные датчики – датчик ориентации дисплея, датчик освещённости, датчик отпечатка пальцев, датчик приближения.</w:t>
            </w: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18 000,00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18 000,00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Кресло-груша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6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4300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25 800,00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Стул для проектной зоны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6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3750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22 500,00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Стол для проектной деятельности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7700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23 100,00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  <w:hideMark/>
          </w:tcPr>
          <w:p w:rsidR="00216CF4" w:rsidRPr="00230E0F" w:rsidRDefault="00216CF4" w:rsidP="000140A1">
            <w:pPr>
              <w:jc w:val="center"/>
            </w:pPr>
            <w:r w:rsidRPr="00230E0F">
              <w:t>Комплект мебели для шахматной зоны (стол + 2 табурета)</w:t>
            </w:r>
          </w:p>
        </w:tc>
        <w:tc>
          <w:tcPr>
            <w:tcW w:w="1640" w:type="dxa"/>
            <w:vAlign w:val="center"/>
          </w:tcPr>
          <w:p w:rsidR="00216CF4" w:rsidRPr="00A16918" w:rsidRDefault="00216CF4" w:rsidP="00216CF4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 w:rsidRPr="00A16918">
              <w:rPr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9520</w:t>
            </w: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>28 560,00</w:t>
            </w:r>
          </w:p>
        </w:tc>
      </w:tr>
      <w:tr w:rsidR="00216CF4" w:rsidRPr="00230E0F" w:rsidTr="000140A1">
        <w:trPr>
          <w:trHeight w:val="20"/>
        </w:trPr>
        <w:tc>
          <w:tcPr>
            <w:tcW w:w="2471" w:type="dxa"/>
            <w:vAlign w:val="center"/>
          </w:tcPr>
          <w:p w:rsidR="00216CF4" w:rsidRPr="00230E0F" w:rsidRDefault="00216CF4" w:rsidP="000140A1">
            <w:pPr>
              <w:jc w:val="center"/>
            </w:pPr>
            <w:r w:rsidRPr="00230E0F">
              <w:t xml:space="preserve">Итого </w:t>
            </w:r>
          </w:p>
        </w:tc>
        <w:tc>
          <w:tcPr>
            <w:tcW w:w="1640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</w:p>
        </w:tc>
        <w:tc>
          <w:tcPr>
            <w:tcW w:w="8222" w:type="dxa"/>
            <w:vAlign w:val="center"/>
          </w:tcPr>
          <w:p w:rsidR="00216CF4" w:rsidRPr="00230E0F" w:rsidRDefault="00216CF4" w:rsidP="000140A1">
            <w:pPr>
              <w:jc w:val="center"/>
              <w:rPr>
                <w:color w:val="000000"/>
              </w:rPr>
            </w:pPr>
          </w:p>
        </w:tc>
        <w:tc>
          <w:tcPr>
            <w:tcW w:w="1552" w:type="dxa"/>
            <w:vAlign w:val="center"/>
          </w:tcPr>
          <w:p w:rsidR="00216CF4" w:rsidRPr="00230E0F" w:rsidRDefault="00216CF4" w:rsidP="000140A1">
            <w:pPr>
              <w:jc w:val="center"/>
            </w:pPr>
          </w:p>
        </w:tc>
        <w:tc>
          <w:tcPr>
            <w:tcW w:w="1424" w:type="dxa"/>
            <w:vAlign w:val="center"/>
          </w:tcPr>
          <w:p w:rsidR="00216CF4" w:rsidRPr="00230E0F" w:rsidRDefault="00216CF4" w:rsidP="000140A1">
            <w:pPr>
              <w:jc w:val="center"/>
            </w:pPr>
            <w:r>
              <w:t>979979,67</w:t>
            </w:r>
            <w:bookmarkStart w:id="0" w:name="_GoBack"/>
            <w:bookmarkEnd w:id="0"/>
          </w:p>
        </w:tc>
      </w:tr>
    </w:tbl>
    <w:p w:rsidR="00216CF4" w:rsidRPr="00230E0F" w:rsidRDefault="00216CF4" w:rsidP="00216CF4">
      <w:pPr>
        <w:jc w:val="right"/>
      </w:pPr>
    </w:p>
    <w:p w:rsidR="00216CF4" w:rsidRDefault="00216CF4" w:rsidP="00216CF4">
      <w:pPr>
        <w:ind w:right="-570"/>
      </w:pPr>
    </w:p>
    <w:p w:rsidR="00216CF4" w:rsidRDefault="00216CF4" w:rsidP="00216CF4">
      <w:r>
        <w:rPr>
          <w:noProof/>
        </w:rPr>
        <w:drawing>
          <wp:inline distT="0" distB="0" distL="0" distR="0">
            <wp:extent cx="8591550" cy="2409825"/>
            <wp:effectExtent l="19050" t="0" r="0" b="0"/>
            <wp:docPr id="1" name="Рисунок 2" descr="C:\Users\1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CF4" w:rsidRDefault="00216CF4" w:rsidP="00216CF4"/>
    <w:p w:rsidR="00C600DF" w:rsidRDefault="00C600DF"/>
    <w:sectPr w:rsidR="00C600DF" w:rsidSect="00216CF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F705A"/>
    <w:multiLevelType w:val="hybridMultilevel"/>
    <w:tmpl w:val="56849E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6CF4"/>
    <w:rsid w:val="00216CF4"/>
    <w:rsid w:val="00AF11BA"/>
    <w:rsid w:val="00B51FB1"/>
    <w:rsid w:val="00C60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403" w:hanging="40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F4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литеральный,Bullet List,FooterText,numbered,Paragraphe de liste1,lp1,Маркер,UL,Абзац маркированнный,Table-Normal,RSHB_Table-Normal,Предусловия,A_маркированный_список,SL_Абзац списка,it_List1,Абзац основного текста"/>
    <w:basedOn w:val="a"/>
    <w:link w:val="a4"/>
    <w:uiPriority w:val="34"/>
    <w:qFormat/>
    <w:rsid w:val="00216CF4"/>
    <w:pPr>
      <w:ind w:left="720"/>
    </w:pPr>
  </w:style>
  <w:style w:type="table" w:styleId="a5">
    <w:name w:val="Table Grid"/>
    <w:aliases w:val="OTR"/>
    <w:basedOn w:val="a1"/>
    <w:uiPriority w:val="59"/>
    <w:rsid w:val="00216CF4"/>
    <w:pPr>
      <w:spacing w:after="0"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ТЗ список Знак,Абзац списка литеральный Знак,Bullet List Знак,FooterText Знак,numbered Знак,Paragraphe de liste1 Знак,lp1 Знак,Маркер Знак,UL Знак,Абзац маркированнный Знак,Table-Normal Знак,RSHB_Table-Normal Знак,Предусловия Знак"/>
    <w:link w:val="a3"/>
    <w:uiPriority w:val="34"/>
    <w:rsid w:val="00216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Таблицы (моноширинный)"/>
    <w:basedOn w:val="a"/>
    <w:next w:val="a"/>
    <w:rsid w:val="00216CF4"/>
    <w:pPr>
      <w:autoSpaceDE w:val="0"/>
      <w:autoSpaceDN w:val="0"/>
      <w:adjustRightInd w:val="0"/>
      <w:spacing w:after="200" w:line="276" w:lineRule="auto"/>
      <w:jc w:val="both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16C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6C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4412</Words>
  <Characters>25154</Characters>
  <Application>Microsoft Office Word</Application>
  <DocSecurity>0</DocSecurity>
  <Lines>209</Lines>
  <Paragraphs>59</Paragraphs>
  <ScaleCrop>false</ScaleCrop>
  <Company/>
  <LinksUpToDate>false</LinksUpToDate>
  <CharactersWithSpaces>29507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2021-02-04T10:43:00Z</dcterms:created>
  <dcterms:modified xsi:type="dcterms:W3CDTF">2021-02-04T10:45:00Z</dcterms:modified>
</cp:coreProperties>
</file>