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57" w:rsidRDefault="00927F57" w:rsidP="00927F57">
      <w:pPr>
        <w:pStyle w:val="a3"/>
        <w:shd w:val="clear" w:color="auto" w:fill="FFFEF9"/>
        <w:spacing w:before="0" w:beforeAutospacing="0" w:after="240" w:afterAutospacing="0" w:line="408" w:lineRule="atLeast"/>
        <w:jc w:val="both"/>
        <w:rPr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color w:val="444444"/>
          <w:sz w:val="28"/>
          <w:szCs w:val="28"/>
        </w:rPr>
        <w:t>Единый государственный экзамен (ЕГЭ) является основной формой государственной итоговой аттестации выпускников 11 классов российских школ, а также вступительным экзаменом в вузы РФ.</w:t>
      </w:r>
    </w:p>
    <w:p w:rsidR="00927F57" w:rsidRDefault="00927F57" w:rsidP="00927F57">
      <w:pPr>
        <w:pStyle w:val="a3"/>
        <w:shd w:val="clear" w:color="auto" w:fill="FFFEF9"/>
        <w:spacing w:before="0" w:beforeAutospacing="0" w:after="240" w:afterAutospacing="0" w:line="408" w:lineRule="atLeast"/>
        <w:jc w:val="both"/>
        <w:rPr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color w:val="444444"/>
          <w:sz w:val="28"/>
          <w:szCs w:val="28"/>
        </w:rPr>
        <w:t>Какие возможности есть у участников ЕГЭ? Как учитываются особенности школьников с ОВЗ? Что делать, если не согласны с количеством выставленных баллов или порядком проведения экзамена? Ответы на эти вопросы — в </w:t>
      </w:r>
      <w:proofErr w:type="spellStart"/>
      <w:r>
        <w:rPr>
          <w:rFonts w:ascii="Verdana" w:hAnsi="Verdana"/>
          <w:color w:val="444444"/>
          <w:sz w:val="28"/>
          <w:szCs w:val="28"/>
        </w:rPr>
        <w:t>инфографике</w:t>
      </w:r>
      <w:proofErr w:type="spellEnd"/>
      <w:r>
        <w:rPr>
          <w:rFonts w:ascii="Verdana" w:hAnsi="Verdana"/>
          <w:color w:val="444444"/>
          <w:sz w:val="28"/>
          <w:szCs w:val="28"/>
        </w:rPr>
        <w:t xml:space="preserve"> «Социального навигатора» МИА «Россия сегодня», подготовленной совместно с Федеральной службой по надзору в сфере образования и науки.</w:t>
      </w:r>
    </w:p>
    <w:p w:rsidR="00927F57" w:rsidRDefault="00927F57" w:rsidP="00927F57">
      <w:pPr>
        <w:pStyle w:val="a3"/>
        <w:shd w:val="clear" w:color="auto" w:fill="FFFEF9"/>
        <w:spacing w:before="0" w:beforeAutospacing="0" w:after="0" w:afterAutospacing="0" w:line="408" w:lineRule="atLeast"/>
        <w:rPr>
          <w:rFonts w:ascii="Verdana" w:hAnsi="Verdana"/>
          <w:color w:val="444444"/>
          <w:sz w:val="28"/>
          <w:szCs w:val="28"/>
        </w:rPr>
      </w:pPr>
      <w:r>
        <w:rPr>
          <w:rFonts w:ascii="Verdana" w:hAnsi="Verdana"/>
          <w:color w:val="444444"/>
          <w:sz w:val="28"/>
          <w:szCs w:val="28"/>
        </w:rPr>
        <w:t>Подробности по ссылке: </w:t>
      </w:r>
      <w:hyperlink r:id="rId4" w:tgtFrame="_blank" w:history="1">
        <w:r>
          <w:rPr>
            <w:rStyle w:val="a4"/>
            <w:rFonts w:ascii="Verdana" w:hAnsi="Verdana"/>
            <w:color w:val="B52C00"/>
            <w:sz w:val="28"/>
            <w:szCs w:val="28"/>
            <w:u w:val="none"/>
            <w:bdr w:val="none" w:sz="0" w:space="0" w:color="auto" w:frame="1"/>
          </w:rPr>
          <w:t>https://ria.ru/abitura_rus/20181022/1531069799.html</w:t>
        </w:r>
      </w:hyperlink>
    </w:p>
    <w:p w:rsidR="00000000" w:rsidRDefault="00927F57"/>
    <w:p w:rsidR="00927F57" w:rsidRDefault="00927F57">
      <w:r>
        <w:rPr>
          <w:noProof/>
        </w:rPr>
        <w:lastRenderedPageBreak/>
        <w:drawing>
          <wp:inline distT="0" distB="0" distL="0" distR="0">
            <wp:extent cx="5940425" cy="15663558"/>
            <wp:effectExtent l="19050" t="0" r="3175" b="0"/>
            <wp:docPr id="1" name="Рисунок 1" descr="http://www.karapagososh.ru/wp-content/uploads/2018/10/22.10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apagososh.ru/wp-content/uploads/2018/10/22.10.2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6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27F57"/>
    <w:rsid w:val="0092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7F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ia.ru/abitura_rus/20181022/153106979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2021-09-18T15:20:00Z</dcterms:created>
  <dcterms:modified xsi:type="dcterms:W3CDTF">2021-09-18T15:21:00Z</dcterms:modified>
</cp:coreProperties>
</file>