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90" w:rsidRPr="00CC54E4" w:rsidRDefault="003451DE" w:rsidP="00CC5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Классный час.</w:t>
      </w:r>
    </w:p>
    <w:p w:rsidR="003451DE" w:rsidRPr="00CC54E4" w:rsidRDefault="003451DE" w:rsidP="00CC5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10 класс.</w:t>
      </w:r>
    </w:p>
    <w:p w:rsidR="003451DE" w:rsidRPr="00CC54E4" w:rsidRDefault="003451DE" w:rsidP="00CC54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12 декабря - День конституции.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bCs/>
          <w:sz w:val="24"/>
          <w:szCs w:val="24"/>
        </w:rPr>
        <w:t xml:space="preserve">     Цель и</w:t>
      </w:r>
      <w:r w:rsidR="00BB08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4E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CC54E4">
        <w:rPr>
          <w:rFonts w:ascii="Times New Roman" w:hAnsi="Times New Roman" w:cs="Times New Roman"/>
          <w:sz w:val="24"/>
          <w:szCs w:val="24"/>
        </w:rPr>
        <w:t xml:space="preserve"> сформировать у учащихся понимание сущности и значения Конституции и государственных символов Российской Федерации; закрепить знания о Конституции; воспитание патриотизма; расширение кругозора и повышение общей культуры учащихся.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                   Ход классного часа.</w:t>
      </w:r>
    </w:p>
    <w:p w:rsid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bCs/>
          <w:sz w:val="24"/>
          <w:szCs w:val="24"/>
        </w:rPr>
        <w:t>Учитель: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12 декабря вся наша страна  отмечает праздник.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     День Конституции Российской Федерации – это официальный праздник и отмечается он 12 декабря, потому что именно в этот день всенародным голосованием в 1993 году была принята Конституция Российской Федерации, а с 19 сентября 1994 этот праздник стал государственным и объявлен выходным днем. </w:t>
      </w:r>
    </w:p>
    <w:p w:rsid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>Ученик: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 КОНСТИТУЦИЯ – это основной закон государства, определяющий, как устроено общество, как образуются органы власти (центральные и местные), избирательная система , каковы основные права и обязанности граждан, герб, гимн, флаг и столица государства.  Данный документ имеет высшую юридическую силу, поэтому все законы России должны соответствовать ему. 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 xml:space="preserve">Учитель:    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Если Вы хотите знать все о России, то Конституция РФ – это то, с чего следует начать. Наиболее важные общественные отношения регулирует конституционное право, нормы которых содержатся в статьях основного закона - Конституции РФ. 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 xml:space="preserve">    1 ученик: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 В России Конституция как таковая начала свое становление в начале XIX века. Большое значение для истории данного документа имел «План государственного преобразования» графа Михаила Сперанского (1809 г.), а также «Государственная уставная грамота Российской империи» Николая Новосильцева (1818 г.). Александр I был первым государем России, кто решил реформировать политический строй посредством создания Конституции. </w:t>
      </w:r>
    </w:p>
    <w:p w:rsid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>2 ученик</w:t>
      </w:r>
      <w:r w:rsidRPr="00CC54E4">
        <w:rPr>
          <w:rFonts w:ascii="Times New Roman" w:hAnsi="Times New Roman" w:cs="Times New Roman"/>
          <w:sz w:val="24"/>
          <w:szCs w:val="24"/>
        </w:rPr>
        <w:t>: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«Государственная уставная грамота Российской империи» была готова в 1820 году, но ее утверждение отложили. В 1881 году Александр II был убит, когда направлялся подписывать Конституцию. В 1905 году во время правления Николая II опубликовали «Манифест», но конституционное становление прервала Октябрьская революция 1917 года. </w:t>
      </w:r>
    </w:p>
    <w:p w:rsid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 xml:space="preserve">    3 ученик:</w:t>
      </w:r>
    </w:p>
    <w:p w:rsidR="003451DE" w:rsidRPr="00CC54E4" w:rsidRDefault="003451DE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Принятие первой  Конституции  в  истории  нашего  государства - Конституции РСФСР - состоялось в 1918 году, затем последовали Конституции СССР – Конституция 1924 года, Конституция 1936 года, Конституция 1977 года. Конституция РФ была принята 12 декабря 1993 года Всенародным голосованием. С 1994 года этот день отмечается как День Конституции. </w:t>
      </w:r>
    </w:p>
    <w:p w:rsidR="003451DE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Учитель: дальше наше мероприятие пройдет в форме конкурса. Разделимся на две команды</w:t>
      </w:r>
      <w:proofErr w:type="gramStart"/>
      <w:r w:rsidRPr="00CC54E4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C54E4">
        <w:rPr>
          <w:rFonts w:ascii="Times New Roman" w:hAnsi="Times New Roman" w:cs="Times New Roman"/>
          <w:sz w:val="24"/>
          <w:szCs w:val="24"/>
        </w:rPr>
        <w:t>так начинаем конкурс.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>1 тур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Выполнить </w:t>
      </w:r>
      <w:r w:rsidRPr="00CC54E4">
        <w:rPr>
          <w:rFonts w:ascii="Times New Roman" w:hAnsi="Times New Roman" w:cs="Times New Roman"/>
          <w:b/>
          <w:sz w:val="24"/>
          <w:szCs w:val="24"/>
        </w:rPr>
        <w:t xml:space="preserve"> тест:  десять вопросов по 1 баллу за каждый правильный ответ.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1. Когда на территории нынешней России впервые был принят документ, имевший в названии слово "конституция"? 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1905 г.;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б) 1918 г.;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в) 1924 г.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2."Конституция" образована от латинского "</w:t>
      </w:r>
      <w:proofErr w:type="spellStart"/>
      <w:r w:rsidRPr="00CC54E4">
        <w:rPr>
          <w:rFonts w:ascii="Times New Roman" w:hAnsi="Times New Roman" w:cs="Times New Roman"/>
          <w:sz w:val="24"/>
          <w:szCs w:val="24"/>
        </w:rPr>
        <w:t>constitutio</w:t>
      </w:r>
      <w:proofErr w:type="spellEnd"/>
      <w:r w:rsidRPr="00CC54E4">
        <w:rPr>
          <w:rFonts w:ascii="Times New Roman" w:hAnsi="Times New Roman" w:cs="Times New Roman"/>
          <w:sz w:val="24"/>
          <w:szCs w:val="24"/>
        </w:rPr>
        <w:t>", что означает...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а) установление</w:t>
      </w:r>
      <w:r w:rsidRPr="00CC54E4">
        <w:rPr>
          <w:rFonts w:ascii="Times New Roman" w:hAnsi="Times New Roman" w:cs="Times New Roman"/>
          <w:sz w:val="24"/>
          <w:szCs w:val="24"/>
        </w:rPr>
        <w:t>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б) согласие;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в) договор.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C54E4">
        <w:rPr>
          <w:rFonts w:ascii="Times New Roman" w:hAnsi="Times New Roman" w:cs="Times New Roman"/>
          <w:sz w:val="24"/>
          <w:szCs w:val="24"/>
        </w:rPr>
        <w:t>Конституция</w:t>
      </w:r>
      <w:proofErr w:type="gramEnd"/>
      <w:r w:rsidRPr="00CC54E4">
        <w:rPr>
          <w:rFonts w:ascii="Times New Roman" w:hAnsi="Times New Roman" w:cs="Times New Roman"/>
          <w:sz w:val="24"/>
          <w:szCs w:val="24"/>
        </w:rPr>
        <w:t xml:space="preserve"> какой страны является первой писаной конституцией в мире?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Франции;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б) Ирландии;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в) США.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4. Конституционное право, уголовное право, гражданское право, семейное право... Что это такое?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принципы права;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б) отрасли права;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в) теории права.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5. Каково второе название конституционного права?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основное право;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б) государственное право;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в) управленческое право. 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6. Кто является носителем суверенитета и единственным источником власти в России?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парламент;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б) президент;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в) народ.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7. Когда была принята ныне действующая Конституция России?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22 августа 1991 г.;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б) 12 декабря 1993 г.;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в) 6 октября 1995 г.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8. В России допускается...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C54E4">
        <w:rPr>
          <w:rFonts w:ascii="Times New Roman" w:hAnsi="Times New Roman" w:cs="Times New Roman"/>
          <w:sz w:val="24"/>
          <w:szCs w:val="24"/>
        </w:rPr>
        <w:t>однопартийность</w:t>
      </w:r>
      <w:proofErr w:type="spellEnd"/>
      <w:r w:rsidRPr="00CC54E4">
        <w:rPr>
          <w:rFonts w:ascii="Times New Roman" w:hAnsi="Times New Roman" w:cs="Times New Roman"/>
          <w:sz w:val="24"/>
          <w:szCs w:val="24"/>
        </w:rPr>
        <w:t>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C54E4">
        <w:rPr>
          <w:rFonts w:ascii="Times New Roman" w:hAnsi="Times New Roman" w:cs="Times New Roman"/>
          <w:sz w:val="24"/>
          <w:szCs w:val="24"/>
        </w:rPr>
        <w:t>двухпартийность</w:t>
      </w:r>
      <w:proofErr w:type="spellEnd"/>
      <w:r w:rsidRPr="00CC54E4">
        <w:rPr>
          <w:rFonts w:ascii="Times New Roman" w:hAnsi="Times New Roman" w:cs="Times New Roman"/>
          <w:sz w:val="24"/>
          <w:szCs w:val="24"/>
        </w:rPr>
        <w:t>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 xml:space="preserve">в) многопартийность. 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9. Чем является по государственному устройству Россия?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а) федерацией;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б) конфедерацией;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в) унитарным государством.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10. Сколько конституций было принято в нашей стране (РСФСР/СССР/Россия) после Октябрьской революции 1917 года?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а) две;</w:t>
      </w:r>
    </w:p>
    <w:p w:rsidR="00CC54E4" w:rsidRP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54E4">
        <w:rPr>
          <w:rFonts w:ascii="Times New Roman" w:hAnsi="Times New Roman" w:cs="Times New Roman"/>
          <w:sz w:val="24"/>
          <w:szCs w:val="24"/>
          <w:u w:val="single"/>
        </w:rPr>
        <w:t>б) пять;</w:t>
      </w:r>
    </w:p>
    <w:p w:rsidR="00CC54E4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sz w:val="24"/>
          <w:szCs w:val="24"/>
        </w:rPr>
        <w:t>в) восемь.</w:t>
      </w:r>
    </w:p>
    <w:p w:rsidR="004C7C4A" w:rsidRDefault="004C7C4A" w:rsidP="00CC5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7C4A" w:rsidRPr="00CC54E4" w:rsidRDefault="004C7C4A" w:rsidP="00CC5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4E4" w:rsidRPr="00CC54E4" w:rsidRDefault="0098783A" w:rsidP="00CC54E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2</w:t>
      </w:r>
      <w:r w:rsidR="00CC54E4" w:rsidRPr="00CC54E4">
        <w:rPr>
          <w:rFonts w:ascii="Times New Roman" w:hAnsi="Times New Roman" w:cs="Times New Roman"/>
          <w:b/>
          <w:bCs/>
          <w:sz w:val="24"/>
          <w:szCs w:val="24"/>
        </w:rPr>
        <w:t>-ый  тур</w:t>
      </w:r>
    </w:p>
    <w:p w:rsidR="00CC54E4" w:rsidRPr="0098783A" w:rsidRDefault="00CC54E4" w:rsidP="00CC54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54E4">
        <w:rPr>
          <w:rFonts w:ascii="Times New Roman" w:hAnsi="Times New Roman" w:cs="Times New Roman"/>
          <w:b/>
          <w:sz w:val="24"/>
          <w:szCs w:val="24"/>
        </w:rPr>
        <w:t xml:space="preserve">Проверяется  знание  преамбулы  Конституции:  необходимо  вставить  недостающие  слова  (как  можно  ближе  к  тексту  оригинала),  прочесть  получившийся  текст  перед  жюри  и,  как  вывод,  назвать  тот  раздел  Конституции,  откуда  взят  отрывок. (раздел1 глава 1-основы </w:t>
      </w:r>
      <w:proofErr w:type="spellStart"/>
      <w:r w:rsidRPr="00CC54E4">
        <w:rPr>
          <w:rFonts w:ascii="Times New Roman" w:hAnsi="Times New Roman" w:cs="Times New Roman"/>
          <w:b/>
          <w:sz w:val="24"/>
          <w:szCs w:val="24"/>
        </w:rPr>
        <w:t>конст</w:t>
      </w:r>
      <w:proofErr w:type="gramStart"/>
      <w:r w:rsidRPr="00CC54E4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CC54E4">
        <w:rPr>
          <w:rFonts w:ascii="Times New Roman" w:hAnsi="Times New Roman" w:cs="Times New Roman"/>
          <w:b/>
          <w:sz w:val="24"/>
          <w:szCs w:val="24"/>
        </w:rPr>
        <w:t>рава</w:t>
      </w:r>
      <w:proofErr w:type="spellEnd"/>
      <w:r w:rsidRPr="00CC54E4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98783A">
        <w:rPr>
          <w:rFonts w:ascii="Times New Roman" w:hAnsi="Times New Roman" w:cs="Times New Roman"/>
          <w:sz w:val="24"/>
          <w:szCs w:val="24"/>
        </w:rPr>
        <w:t>За  каждое  правильно  вставленное  слово — 1  балл + 5  баллов  за  ответ  на  вопрос.</w:t>
      </w:r>
    </w:p>
    <w:tbl>
      <w:tblPr>
        <w:tblW w:w="10915" w:type="dxa"/>
        <w:tblInd w:w="-10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80"/>
        <w:gridCol w:w="5335"/>
      </w:tblGrid>
      <w:tr w:rsidR="00CC54E4" w:rsidRPr="00CC54E4" w:rsidTr="0098783A">
        <w:trPr>
          <w:trHeight w:val="5036"/>
        </w:trPr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C54E4" w:rsidRPr="00CC54E4" w:rsidRDefault="00CC54E4" w:rsidP="00CC54E4">
            <w:pPr>
              <w:pStyle w:val="a3"/>
              <w:snapToGrid w:val="0"/>
              <w:spacing w:before="0" w:after="0"/>
              <w:rPr>
                <w:b/>
                <w:bCs/>
              </w:rPr>
            </w:pPr>
            <w:proofErr w:type="gramStart"/>
            <w:r w:rsidRPr="00CC54E4">
              <w:t>Мы,...........  народ  Российской Федерации, …...........общей судьбой на своей земле, утверждая …....  и  ................  человека, гражданский мир и согласие, соединяя исторически сложившееся  …........единство, исходя из общепризнанных принципов  …....  и.......  народов, чтя память предков, передавших нам …....  и  …....  к Отечеству, веру в добро и справедливость, возрождая ….........государственность России и утверждая незыблемость ее …........основы, стремясь обеспечить …......  и  …....  России, исходя из ответственности за свою Родину перед нынешним и</w:t>
            </w:r>
            <w:proofErr w:type="gramEnd"/>
            <w:r w:rsidRPr="00CC54E4">
              <w:t xml:space="preserve"> будущими поколениями, сознавая себя частью</w:t>
            </w:r>
            <w:proofErr w:type="gramStart"/>
            <w:r w:rsidRPr="00CC54E4">
              <w:t xml:space="preserve"> …......  ........ </w:t>
            </w:r>
            <w:proofErr w:type="gramEnd"/>
            <w:r w:rsidRPr="00CC54E4">
              <w:t xml:space="preserve">принимаем </w:t>
            </w:r>
            <w:r w:rsidRPr="00CC54E4">
              <w:rPr>
                <w:b/>
                <w:bCs/>
              </w:rPr>
              <w:t>КОНСТИТУЦИЮ РОССИЙСКОЙ ФЕДЕРАЦИИ.</w:t>
            </w:r>
          </w:p>
        </w:tc>
        <w:tc>
          <w:tcPr>
            <w:tcW w:w="5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C54E4" w:rsidRPr="0098783A" w:rsidRDefault="00CC54E4" w:rsidP="0098783A">
            <w:pPr>
              <w:pStyle w:val="a3"/>
              <w:snapToGrid w:val="0"/>
              <w:spacing w:before="0" w:after="0"/>
              <w:rPr>
                <w:b/>
                <w:bCs/>
              </w:rPr>
            </w:pPr>
            <w:proofErr w:type="gramStart"/>
            <w:r w:rsidRPr="00CC54E4">
              <w:t>Мы,</w:t>
            </w:r>
            <w:r w:rsidRPr="00CC54E4">
              <w:rPr>
                <w:u w:val="single"/>
              </w:rPr>
              <w:t xml:space="preserve"> многонациональный</w:t>
            </w:r>
            <w:r w:rsidRPr="00CC54E4">
              <w:t xml:space="preserve">  народ  Российской Федерации, </w:t>
            </w:r>
            <w:r w:rsidRPr="00CC54E4">
              <w:rPr>
                <w:u w:val="single"/>
              </w:rPr>
              <w:t>соединенные</w:t>
            </w:r>
            <w:r w:rsidRPr="00CC54E4">
              <w:t xml:space="preserve"> общей судьбой на своей земле, утверждая </w:t>
            </w:r>
            <w:r w:rsidRPr="00CC54E4">
              <w:rPr>
                <w:u w:val="single"/>
              </w:rPr>
              <w:t>права и свободы</w:t>
            </w:r>
            <w:r w:rsidRPr="00CC54E4">
              <w:t xml:space="preserve"> человека, гражданский мир и согласие, соединяя исторически сложившееся </w:t>
            </w:r>
            <w:r w:rsidRPr="00CC54E4">
              <w:rPr>
                <w:u w:val="single"/>
              </w:rPr>
              <w:t>государственное</w:t>
            </w:r>
            <w:r w:rsidRPr="00CC54E4">
              <w:t xml:space="preserve"> единство, исходя из общепризнанных принципов </w:t>
            </w:r>
            <w:r w:rsidRPr="00CC54E4">
              <w:rPr>
                <w:u w:val="single"/>
              </w:rPr>
              <w:t>равноправия и самоопределения</w:t>
            </w:r>
            <w:r w:rsidRPr="00CC54E4">
              <w:t xml:space="preserve"> народов, чтя память предков, передавших нам </w:t>
            </w:r>
            <w:r w:rsidRPr="00CC54E4">
              <w:rPr>
                <w:u w:val="single"/>
              </w:rPr>
              <w:t>любовь и уважение</w:t>
            </w:r>
            <w:r w:rsidRPr="00CC54E4">
              <w:t xml:space="preserve"> к Отечеству, веру в добро и справедливость, возрождая </w:t>
            </w:r>
            <w:r w:rsidRPr="00CC54E4">
              <w:rPr>
                <w:u w:val="single"/>
              </w:rPr>
              <w:t>суверенную</w:t>
            </w:r>
            <w:r w:rsidRPr="00CC54E4">
              <w:t xml:space="preserve"> государственность России и утверждая незыблемость ее </w:t>
            </w:r>
            <w:r w:rsidRPr="00CC54E4">
              <w:rPr>
                <w:u w:val="single"/>
              </w:rPr>
              <w:t>демократической</w:t>
            </w:r>
            <w:r w:rsidRPr="00CC54E4">
              <w:t xml:space="preserve"> основы, стремясь обеспечить</w:t>
            </w:r>
            <w:r w:rsidRPr="00CC54E4">
              <w:rPr>
                <w:u w:val="single"/>
              </w:rPr>
              <w:t>благополучие</w:t>
            </w:r>
            <w:proofErr w:type="gramEnd"/>
            <w:r w:rsidRPr="00CC54E4">
              <w:rPr>
                <w:u w:val="single"/>
              </w:rPr>
              <w:t xml:space="preserve"> и процветание</w:t>
            </w:r>
            <w:r w:rsidRPr="00CC54E4">
              <w:t xml:space="preserve"> России, исходя из ответственности за свою Родину перед нынешним и будущими поколениями, сознавая себя частью </w:t>
            </w:r>
            <w:r w:rsidRPr="00CC54E4">
              <w:rPr>
                <w:u w:val="single"/>
              </w:rPr>
              <w:t>мирового сообщества</w:t>
            </w:r>
            <w:r w:rsidRPr="00CC54E4">
              <w:t xml:space="preserve">, принимаем </w:t>
            </w:r>
            <w:r w:rsidRPr="00CC54E4">
              <w:rPr>
                <w:b/>
                <w:bCs/>
              </w:rPr>
              <w:t>КОНСТИТУЦИЮ РОССИЙСКОЙ ФЕДЕРАЦИИ.</w:t>
            </w:r>
          </w:p>
        </w:tc>
      </w:tr>
    </w:tbl>
    <w:p w:rsidR="0098783A" w:rsidRPr="0098783A" w:rsidRDefault="0098783A" w:rsidP="009878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783A">
        <w:rPr>
          <w:rFonts w:ascii="Times New Roman" w:hAnsi="Times New Roman" w:cs="Times New Roman"/>
          <w:b/>
          <w:sz w:val="24"/>
          <w:szCs w:val="24"/>
        </w:rPr>
        <w:t xml:space="preserve">     3-ий  тур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>Турнир  знатоков  сказок.  Проводится  по  типу  игры  «</w:t>
      </w:r>
      <w:proofErr w:type="spellStart"/>
      <w:r w:rsidRPr="0098783A">
        <w:rPr>
          <w:rFonts w:ascii="Times New Roman" w:hAnsi="Times New Roman" w:cs="Times New Roman"/>
          <w:sz w:val="24"/>
          <w:szCs w:val="24"/>
        </w:rPr>
        <w:t>Брейн-ринг</w:t>
      </w:r>
      <w:proofErr w:type="spellEnd"/>
      <w:r w:rsidRPr="0098783A">
        <w:rPr>
          <w:rFonts w:ascii="Times New Roman" w:hAnsi="Times New Roman" w:cs="Times New Roman"/>
          <w:sz w:val="24"/>
          <w:szCs w:val="24"/>
        </w:rPr>
        <w:t>».  Право  ответа  имеет  команда,  первой  поднявшая  руку.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t>1-</w:t>
      </w:r>
      <w:r w:rsidRPr="0098783A">
        <w:t xml:space="preserve"> В какой сказке нарушаются права человека владеть своим имуществом? («</w:t>
      </w:r>
      <w:r w:rsidRPr="0098783A">
        <w:rPr>
          <w:u w:val="single"/>
        </w:rPr>
        <w:t>Зо</w:t>
      </w:r>
      <w:r w:rsidRPr="0098783A">
        <w:rPr>
          <w:u w:val="single"/>
        </w:rPr>
        <w:softHyphen/>
        <w:t>лотой ключик, или приключение Буратино».)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t>2</w:t>
      </w:r>
      <w:r w:rsidRPr="0098783A">
        <w:t>- В какой сказке нарушено право на личную неприкосновенность, жизнь и свободу? («</w:t>
      </w:r>
      <w:r w:rsidRPr="0098783A">
        <w:rPr>
          <w:u w:val="single"/>
        </w:rPr>
        <w:t>Серая шейка», «Красная Шапочка», «Сказка  о мертвой царевне и семи богатырях», «</w:t>
      </w:r>
      <w:proofErr w:type="spellStart"/>
      <w:r w:rsidRPr="0098783A">
        <w:rPr>
          <w:u w:val="single"/>
        </w:rPr>
        <w:t>Дюймовочка</w:t>
      </w:r>
      <w:proofErr w:type="spellEnd"/>
      <w:r w:rsidRPr="0098783A">
        <w:rPr>
          <w:u w:val="single"/>
        </w:rPr>
        <w:t>», «Сказк</w:t>
      </w:r>
      <w:r w:rsidR="004C7C4A">
        <w:rPr>
          <w:u w:val="single"/>
        </w:rPr>
        <w:t>а о рыбаке и золотой рыбке»,  «Красавица и чудовище»</w:t>
      </w:r>
      <w:r w:rsidRPr="0098783A">
        <w:rPr>
          <w:u w:val="single"/>
        </w:rPr>
        <w:t>.)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t>3</w:t>
      </w:r>
      <w:r w:rsidRPr="0098783A">
        <w:t>- Какие литературные герои могли бы пожаловаться, что нарушено их право на неприкосновенность жилища? («</w:t>
      </w:r>
      <w:r w:rsidRPr="0098783A">
        <w:rPr>
          <w:u w:val="single"/>
        </w:rPr>
        <w:t>Три поросенка», Зайка из р</w:t>
      </w:r>
      <w:r>
        <w:rPr>
          <w:u w:val="single"/>
        </w:rPr>
        <w:t>усской сказки «Ледяная избушка», «Маша и медведь»</w:t>
      </w:r>
      <w:r w:rsidRPr="0098783A">
        <w:rPr>
          <w:u w:val="single"/>
        </w:rPr>
        <w:t>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t>4</w:t>
      </w:r>
      <w:r w:rsidRPr="0098783A">
        <w:t xml:space="preserve">- </w:t>
      </w:r>
      <w:proofErr w:type="gramStart"/>
      <w:r w:rsidRPr="0098783A">
        <w:t>Героини</w:t>
      </w:r>
      <w:proofErr w:type="gramEnd"/>
      <w:r w:rsidRPr="0098783A">
        <w:t xml:space="preserve"> каких сказок воспользовались правом свободного передвижения и выбора места жительства? («</w:t>
      </w:r>
      <w:r w:rsidRPr="0098783A">
        <w:rPr>
          <w:u w:val="single"/>
        </w:rPr>
        <w:t>Лягушка-путешественница», старуха из сказки «Сказка о рыбаке и золотой рыбке».)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</w:pPr>
      <w:r>
        <w:t>5</w:t>
      </w:r>
      <w:r w:rsidRPr="0098783A">
        <w:t>- В какой сказке героиня воспользовалась правом искать и находить в других странах убежище и защиту от преследований? (</w:t>
      </w:r>
      <w:r w:rsidRPr="0098783A">
        <w:rPr>
          <w:u w:val="single"/>
        </w:rPr>
        <w:t>«</w:t>
      </w:r>
      <w:proofErr w:type="spellStart"/>
      <w:r w:rsidRPr="0098783A">
        <w:rPr>
          <w:u w:val="single"/>
        </w:rPr>
        <w:t>Дюймовочка</w:t>
      </w:r>
      <w:proofErr w:type="spellEnd"/>
      <w:r w:rsidRPr="0098783A">
        <w:rPr>
          <w:u w:val="single"/>
        </w:rPr>
        <w:t>».</w:t>
      </w:r>
      <w:r w:rsidRPr="0098783A">
        <w:t>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</w:pPr>
      <w:r>
        <w:t>6</w:t>
      </w:r>
      <w:r w:rsidRPr="0098783A">
        <w:t>- Какие литературные герои воспользовались правом на свободу мирных собраний? (</w:t>
      </w:r>
      <w:r w:rsidR="004C7C4A">
        <w:t>«</w:t>
      </w:r>
      <w:r w:rsidRPr="0098783A">
        <w:rPr>
          <w:u w:val="single"/>
        </w:rPr>
        <w:t>Бременские музыканты</w:t>
      </w:r>
      <w:r w:rsidR="004C7C4A">
        <w:rPr>
          <w:u w:val="single"/>
        </w:rPr>
        <w:t>»</w:t>
      </w:r>
      <w:r w:rsidRPr="0098783A">
        <w:rPr>
          <w:u w:val="single"/>
        </w:rPr>
        <w:t>, «Квартет», Семь гномов.</w:t>
      </w:r>
      <w:r w:rsidRPr="0098783A">
        <w:t>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lastRenderedPageBreak/>
        <w:t>7</w:t>
      </w:r>
      <w:r w:rsidRPr="0098783A">
        <w:t xml:space="preserve">- В какой сказке подтверждается право </w:t>
      </w:r>
      <w:proofErr w:type="gramStart"/>
      <w:r w:rsidRPr="0098783A">
        <w:t>работающего</w:t>
      </w:r>
      <w:proofErr w:type="gramEnd"/>
      <w:r w:rsidRPr="0098783A">
        <w:t xml:space="preserve"> на справедливое вознаграждение? («</w:t>
      </w:r>
      <w:r w:rsidRPr="0098783A">
        <w:rPr>
          <w:u w:val="single"/>
        </w:rPr>
        <w:t xml:space="preserve">Мороз Иванович», «Госпожа Метелица», «Сказка о попе и его работнике </w:t>
      </w:r>
      <w:proofErr w:type="spellStart"/>
      <w:r w:rsidRPr="0098783A">
        <w:rPr>
          <w:u w:val="single"/>
        </w:rPr>
        <w:t>Балде</w:t>
      </w:r>
      <w:proofErr w:type="spellEnd"/>
      <w:r w:rsidRPr="0098783A">
        <w:rPr>
          <w:u w:val="single"/>
        </w:rPr>
        <w:t>».)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  <w:rPr>
          <w:u w:val="single"/>
        </w:rPr>
      </w:pPr>
      <w:r>
        <w:t>8</w:t>
      </w:r>
      <w:r w:rsidRPr="0098783A">
        <w:t>- У какой известной сказочной героини нарушено право на отдых и досуг, разумное ограничение рабочего дня? (</w:t>
      </w:r>
      <w:proofErr w:type="spellStart"/>
      <w:r w:rsidR="004C7C4A">
        <w:rPr>
          <w:u w:val="single"/>
        </w:rPr>
        <w:t>Золушка</w:t>
      </w:r>
      <w:proofErr w:type="gramStart"/>
      <w:r w:rsidR="004C7C4A">
        <w:rPr>
          <w:u w:val="single"/>
        </w:rPr>
        <w:t>,Б</w:t>
      </w:r>
      <w:proofErr w:type="gramEnd"/>
      <w:r w:rsidR="004C7C4A">
        <w:rPr>
          <w:u w:val="single"/>
        </w:rPr>
        <w:t>елоснежка</w:t>
      </w:r>
      <w:proofErr w:type="spellEnd"/>
      <w:r w:rsidRPr="0098783A">
        <w:rPr>
          <w:u w:val="single"/>
        </w:rPr>
        <w:t>)</w:t>
      </w:r>
    </w:p>
    <w:p w:rsidR="0098783A" w:rsidRPr="0098783A" w:rsidRDefault="0098783A" w:rsidP="0098783A">
      <w:pPr>
        <w:pStyle w:val="a3"/>
        <w:shd w:val="clear" w:color="auto" w:fill="FFFFFF"/>
        <w:spacing w:before="0" w:after="0" w:line="360" w:lineRule="auto"/>
      </w:pPr>
      <w:r>
        <w:t>9</w:t>
      </w:r>
      <w:r w:rsidRPr="0098783A">
        <w:t xml:space="preserve">- Какое  право  нарушила  ведьма  в  сказке  «Сестрица  Аленушка  и  братец Иванушка»?  </w:t>
      </w:r>
      <w:r w:rsidRPr="0098783A">
        <w:rPr>
          <w:u w:val="single"/>
        </w:rPr>
        <w:t>(право  на  жизнь</w:t>
      </w:r>
      <w:r w:rsidRPr="0098783A">
        <w:t>)</w:t>
      </w:r>
    </w:p>
    <w:p w:rsidR="004C7C4A" w:rsidRDefault="0098783A" w:rsidP="004C7C4A">
      <w:pPr>
        <w:pStyle w:val="a3"/>
        <w:shd w:val="clear" w:color="auto" w:fill="FFFFFF"/>
        <w:spacing w:before="0" w:after="0" w:line="360" w:lineRule="auto"/>
        <w:rPr>
          <w:b/>
          <w:bCs/>
        </w:rPr>
      </w:pPr>
      <w:r w:rsidRPr="0098783A">
        <w:rPr>
          <w:b/>
          <w:bCs/>
        </w:rPr>
        <w:t xml:space="preserve">                                                                     4-ый  тур</w:t>
      </w:r>
    </w:p>
    <w:p w:rsidR="0098783A" w:rsidRPr="004C7C4A" w:rsidRDefault="0098783A" w:rsidP="004C7C4A">
      <w:pPr>
        <w:pStyle w:val="a3"/>
        <w:shd w:val="clear" w:color="auto" w:fill="FFFFFF"/>
        <w:spacing w:before="0" w:after="0" w:line="360" w:lineRule="auto"/>
        <w:rPr>
          <w:b/>
          <w:bCs/>
        </w:rPr>
      </w:pPr>
      <w:r w:rsidRPr="0098783A">
        <w:rPr>
          <w:b/>
        </w:rPr>
        <w:t>Кроссворд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>Вопросы по  вертикали: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1)Первый  Президент  РФ;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2)Какое  животное  изображено  на  гербе  РФ;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3)Как иначе называется трехцветный российский флаг; 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5)Один из цветов российского флага; 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>4)Музыкальный символ государства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Вопросы  по  горизонтали: 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1)Кто изображен на российском гербе; 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2)Главный закон государства; 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3)Ныне  действующий  Президент  РФ; 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4)Государственный символ; </w:t>
      </w:r>
    </w:p>
    <w:p w:rsidR="0098783A" w:rsidRPr="0098783A" w:rsidRDefault="0098783A" w:rsidP="009878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83A">
        <w:rPr>
          <w:rFonts w:ascii="Times New Roman" w:hAnsi="Times New Roman" w:cs="Times New Roman"/>
          <w:sz w:val="24"/>
          <w:szCs w:val="24"/>
        </w:rPr>
        <w:t xml:space="preserve"> 5)Форма  правления  в  нашей  стране.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1"/>
        <w:gridCol w:w="521"/>
        <w:gridCol w:w="569"/>
        <w:gridCol w:w="473"/>
        <w:gridCol w:w="522"/>
        <w:gridCol w:w="521"/>
        <w:gridCol w:w="521"/>
        <w:gridCol w:w="522"/>
        <w:gridCol w:w="521"/>
        <w:gridCol w:w="522"/>
        <w:gridCol w:w="521"/>
        <w:gridCol w:w="527"/>
        <w:gridCol w:w="515"/>
        <w:gridCol w:w="521"/>
        <w:gridCol w:w="523"/>
        <w:gridCol w:w="522"/>
        <w:gridCol w:w="522"/>
        <w:gridCol w:w="529"/>
      </w:tblGrid>
      <w:tr w:rsidR="004C7C4A" w:rsidTr="004C7C4A">
        <w:trPr>
          <w:trHeight w:val="145"/>
        </w:trPr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1</w:t>
            </w: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1</w:t>
            </w: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45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4</w:t>
            </w: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2</w:t>
            </w: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3</w:t>
            </w: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3</w:t>
            </w: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45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4</w:t>
            </w: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5</w:t>
            </w: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  <w:r>
              <w:t>5</w:t>
            </w: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45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  <w:tr w:rsidR="004C7C4A" w:rsidTr="004C7C4A">
        <w:trPr>
          <w:trHeight w:val="152"/>
        </w:trPr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808080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  <w:tc>
          <w:tcPr>
            <w:tcW w:w="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C7C4A" w:rsidRDefault="004C7C4A" w:rsidP="00B94F38">
            <w:pPr>
              <w:pStyle w:val="a4"/>
              <w:snapToGrid w:val="0"/>
            </w:pPr>
          </w:p>
        </w:tc>
      </w:tr>
    </w:tbl>
    <w:p w:rsidR="00CC54E4" w:rsidRDefault="00CC54E4" w:rsidP="00CC54E4"/>
    <w:p w:rsidR="00B75CDB" w:rsidRPr="00F83D92" w:rsidRDefault="00B75CDB" w:rsidP="00CC54E4">
      <w:bookmarkStart w:id="0" w:name="_GoBack"/>
      <w:bookmarkEnd w:id="0"/>
    </w:p>
    <w:sectPr w:rsidR="00B75CDB" w:rsidRPr="00F83D92" w:rsidSect="00500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51DE"/>
    <w:rsid w:val="003451DE"/>
    <w:rsid w:val="004C7C4A"/>
    <w:rsid w:val="00500890"/>
    <w:rsid w:val="0098783A"/>
    <w:rsid w:val="00B75CDB"/>
    <w:rsid w:val="00BB08A8"/>
    <w:rsid w:val="00C7274A"/>
    <w:rsid w:val="00CC54E4"/>
    <w:rsid w:val="00D20FEB"/>
    <w:rsid w:val="00DB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54E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CC54E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54E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CC54E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Мухадиновна</dc:creator>
  <cp:lastModifiedBy>Admin</cp:lastModifiedBy>
  <cp:revision>5</cp:revision>
  <dcterms:created xsi:type="dcterms:W3CDTF">2016-12-13T06:11:00Z</dcterms:created>
  <dcterms:modified xsi:type="dcterms:W3CDTF">2016-12-14T13:46:00Z</dcterms:modified>
</cp:coreProperties>
</file>