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8E" w:rsidRPr="000E29A6" w:rsidRDefault="00655B8E" w:rsidP="00655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 xml:space="preserve">  Приказ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57 от 23.04.2015</w:t>
      </w:r>
      <w:r w:rsidRPr="00DA1CA7">
        <w:rPr>
          <w:rFonts w:ascii="Times New Roman" w:eastAsia="Times New Roman" w:hAnsi="Times New Roman" w:cs="Times New Roman"/>
          <w:b/>
          <w:sz w:val="24"/>
          <w:szCs w:val="24"/>
        </w:rPr>
        <w:t>г</w:t>
      </w:r>
    </w:p>
    <w:p w:rsidR="00655B8E" w:rsidRPr="000E29A6" w:rsidRDefault="00655B8E" w:rsidP="00655B8E">
      <w:pPr>
        <w:pStyle w:val="p4"/>
        <w:spacing w:before="0" w:beforeAutospacing="0" w:after="0" w:afterAutospacing="0"/>
        <w:jc w:val="center"/>
        <w:rPr>
          <w:b/>
        </w:rPr>
      </w:pPr>
      <w:r w:rsidRPr="000E29A6">
        <w:rPr>
          <w:rStyle w:val="s2"/>
          <w:b/>
        </w:rPr>
        <w:t>Муниципальное казенное общеобразовательное учреждение</w:t>
      </w:r>
    </w:p>
    <w:p w:rsidR="00655B8E" w:rsidRPr="000E29A6" w:rsidRDefault="00655B8E" w:rsidP="00655B8E">
      <w:pPr>
        <w:pStyle w:val="p5"/>
        <w:spacing w:before="0" w:beforeAutospacing="0" w:after="0" w:afterAutospacing="0"/>
        <w:jc w:val="center"/>
        <w:rPr>
          <w:b/>
        </w:rPr>
      </w:pPr>
      <w:r w:rsidRPr="000E29A6">
        <w:rPr>
          <w:rStyle w:val="s2"/>
          <w:b/>
        </w:rPr>
        <w:t xml:space="preserve">«Средняя общеобразовательная школа </w:t>
      </w:r>
      <w:proofErr w:type="spellStart"/>
      <w:r w:rsidRPr="000E29A6">
        <w:rPr>
          <w:rStyle w:val="s2"/>
          <w:b/>
        </w:rPr>
        <w:t>а</w:t>
      </w:r>
      <w:proofErr w:type="gramStart"/>
      <w:r w:rsidRPr="000E29A6">
        <w:rPr>
          <w:rStyle w:val="s2"/>
          <w:b/>
        </w:rPr>
        <w:t>.К</w:t>
      </w:r>
      <w:proofErr w:type="gramEnd"/>
      <w:r w:rsidRPr="000E29A6">
        <w:rPr>
          <w:rStyle w:val="s2"/>
          <w:b/>
        </w:rPr>
        <w:t>ара</w:t>
      </w:r>
      <w:proofErr w:type="spellEnd"/>
      <w:r w:rsidRPr="000E29A6">
        <w:rPr>
          <w:rStyle w:val="s2"/>
          <w:b/>
        </w:rPr>
        <w:t>-Паго.»</w:t>
      </w:r>
    </w:p>
    <w:p w:rsidR="00655B8E" w:rsidRPr="000E29A6" w:rsidRDefault="00655B8E" w:rsidP="00655B8E">
      <w:pPr>
        <w:pStyle w:val="p6"/>
        <w:spacing w:before="0" w:beforeAutospacing="0" w:after="0" w:afterAutospacing="0"/>
        <w:jc w:val="center"/>
        <w:rPr>
          <w:b/>
        </w:rPr>
      </w:pPr>
      <w:r w:rsidRPr="000E29A6">
        <w:rPr>
          <w:rStyle w:val="s3"/>
          <w:b/>
        </w:rPr>
        <w:t>Положение об аттестационной комиссии для проведения государственной (итоговой) аттестации выпускников общеобразовательного учреждения</w:t>
      </w:r>
    </w:p>
    <w:p w:rsidR="00655B8E" w:rsidRDefault="00655B8E" w:rsidP="00655B8E">
      <w:pPr>
        <w:pStyle w:val="p1"/>
      </w:pPr>
      <w:r>
        <w:t> I. Общие положения </w:t>
      </w:r>
    </w:p>
    <w:p w:rsidR="00655B8E" w:rsidRDefault="00655B8E" w:rsidP="00655B8E">
      <w:pPr>
        <w:pStyle w:val="p1"/>
      </w:pPr>
      <w:r>
        <w:t> II. Задача аттестационной комиссии </w:t>
      </w:r>
    </w:p>
    <w:p w:rsidR="00655B8E" w:rsidRDefault="00655B8E" w:rsidP="00655B8E">
      <w:pPr>
        <w:pStyle w:val="p1"/>
      </w:pPr>
      <w:r>
        <w:t> III. Функции аттестационной комиссии </w:t>
      </w:r>
    </w:p>
    <w:p w:rsidR="00655B8E" w:rsidRDefault="00655B8E" w:rsidP="00655B8E">
      <w:pPr>
        <w:pStyle w:val="p1"/>
      </w:pPr>
      <w:r>
        <w:t> IV. Обязанности членов комиссии.</w:t>
      </w:r>
    </w:p>
    <w:p w:rsidR="00655B8E" w:rsidRDefault="00655B8E" w:rsidP="00655B8E">
      <w:pPr>
        <w:pStyle w:val="p1"/>
      </w:pPr>
      <w:r>
        <w:t> V. Аттестационная комиссия имеет право </w:t>
      </w:r>
    </w:p>
    <w:p w:rsidR="00655B8E" w:rsidRDefault="00655B8E" w:rsidP="00655B8E">
      <w:pPr>
        <w:pStyle w:val="p1"/>
      </w:pPr>
      <w:r>
        <w:t> VI. Аттестационная комиссия несет ответственность </w:t>
      </w:r>
    </w:p>
    <w:p w:rsidR="00655B8E" w:rsidRDefault="00655B8E" w:rsidP="00655B8E">
      <w:pPr>
        <w:pStyle w:val="p1"/>
      </w:pPr>
      <w:r>
        <w:t>VII. Отчетность аттестационных комиссий </w:t>
      </w:r>
    </w:p>
    <w:p w:rsidR="00655B8E" w:rsidRDefault="00655B8E" w:rsidP="00655B8E">
      <w:pPr>
        <w:pStyle w:val="p1"/>
      </w:pPr>
      <w:r>
        <w:rPr>
          <w:rStyle w:val="s3"/>
        </w:rPr>
        <w:t>I. Общие положения</w:t>
      </w:r>
    </w:p>
    <w:p w:rsidR="00655B8E" w:rsidRDefault="00655B8E" w:rsidP="00655B8E">
      <w:pPr>
        <w:pStyle w:val="p1"/>
      </w:pPr>
      <w:r>
        <w:t>1.1. В соответствии с Законом Российской Федерации "Об образовании" освоение образовательных программ основного общего, среднего (полного) общего образования завершается обязательной государственной (итоговой) аттестацией выпускников.</w:t>
      </w:r>
    </w:p>
    <w:p w:rsidR="00655B8E" w:rsidRDefault="00655B8E" w:rsidP="00655B8E">
      <w:pPr>
        <w:pStyle w:val="p1"/>
      </w:pPr>
      <w:r>
        <w:t>Для проведения государственной (итоговой) аттестации выпускников общеобразовательного учреждения создаются аттестационные (экзаменационные) комиссии для каждого класса.</w:t>
      </w:r>
    </w:p>
    <w:p w:rsidR="00655B8E" w:rsidRDefault="00655B8E" w:rsidP="00655B8E">
      <w:pPr>
        <w:pStyle w:val="p1"/>
      </w:pPr>
      <w:r>
        <w:t>1.2. Аттестационные комиссии в своей работе руководствуются Законом Российской Федерации "Об образовании", Типовым положением об общеобразовательном учреждении, нормативными документами и методическими письмами Минобразования России о государственной (итоговой) аттестации выпускников общеобразовательных учреждений, разработанными и утвержденными в установленном порядке критериями оценки знаний выпускников по учебному предмету, уставом общеобразовательного учреждения и настоящим Положением.</w:t>
      </w:r>
    </w:p>
    <w:p w:rsidR="00655B8E" w:rsidRDefault="00655B8E" w:rsidP="00655B8E">
      <w:pPr>
        <w:pStyle w:val="p1"/>
      </w:pPr>
      <w:r>
        <w:t>1.3. Состав аттестационной комиссии утверждается приказом директора общеобразовательного учреждения за две недели до начала проведения государственной (итоговой) аттестации выпускников.</w:t>
      </w:r>
    </w:p>
    <w:p w:rsidR="00655B8E" w:rsidRDefault="00655B8E" w:rsidP="00655B8E">
      <w:pPr>
        <w:pStyle w:val="p1"/>
      </w:pPr>
      <w:r>
        <w:t>Председателем аттестационной комиссии в XI классе назначается руководитель общеобразовательного учреждения, в IX классе - заместитель руководителя, при большом количестве классов - учителя по представлению руководителя.</w:t>
      </w:r>
    </w:p>
    <w:p w:rsidR="00655B8E" w:rsidRDefault="00655B8E" w:rsidP="00655B8E">
      <w:pPr>
        <w:pStyle w:val="p1"/>
      </w:pPr>
      <w:r>
        <w:t>Аттестационная комиссия состоит из предметных аттестационных комиссий (при том же председателе).</w:t>
      </w:r>
    </w:p>
    <w:p w:rsidR="00655B8E" w:rsidRDefault="00655B8E" w:rsidP="00655B8E">
      <w:pPr>
        <w:pStyle w:val="p1"/>
      </w:pPr>
      <w:r>
        <w:t xml:space="preserve">В состав предметной комиссии класса кроме председателя аттестационной комиссии входит учитель, преподающий учебный предмет в данном классе, и не менее двух (одного </w:t>
      </w:r>
      <w:r>
        <w:lastRenderedPageBreak/>
        <w:t>- для государственной (итоговой) аттестации выпускников за курс основного общего образования) учителей в роли ассистентов. Ассистентами могут быть учителя, преподающие в школе тот же учебный предмет или учебный предмет того же цикла, либо учителя по договоренности из других общеобразовательных учреждений.</w:t>
      </w:r>
    </w:p>
    <w:p w:rsidR="00655B8E" w:rsidRDefault="00655B8E" w:rsidP="00655B8E">
      <w:pPr>
        <w:pStyle w:val="p1"/>
      </w:pPr>
      <w:r>
        <w:t>В состав предметных комиссий могут быть включены преподаватели высших и средних профессиональных учебных заведений, имеющих с данным общеобразовательным учреждением договор о совместной работе (о взаимодействии), представители учредителя, общественности.</w:t>
      </w:r>
    </w:p>
    <w:p w:rsidR="00655B8E" w:rsidRDefault="00655B8E" w:rsidP="00655B8E">
      <w:pPr>
        <w:pStyle w:val="p1"/>
      </w:pPr>
      <w:r>
        <w:t>В случае отсутствия одного из членов аттестационной комиссии приказом по общеобразовательному учреждению назначается ему замена.</w:t>
      </w:r>
    </w:p>
    <w:p w:rsidR="00655B8E" w:rsidRDefault="00655B8E" w:rsidP="00655B8E">
      <w:pPr>
        <w:pStyle w:val="p1"/>
      </w:pPr>
      <w:r>
        <w:rPr>
          <w:rStyle w:val="s3"/>
        </w:rPr>
        <w:t>II. Задача аттестационной комиссии</w:t>
      </w:r>
    </w:p>
    <w:p w:rsidR="00655B8E" w:rsidRDefault="00655B8E" w:rsidP="00655B8E">
      <w:pPr>
        <w:pStyle w:val="p1"/>
      </w:pPr>
      <w:r>
        <w:t>2.1. Основной задачей государственной (итоговой) аттестации является установление соответствия оценки знаний выпускников требованиям государственного образовательного стандарта, глубины и прочности полученных знаний образовательных программ, навыков их практического применения.</w:t>
      </w:r>
    </w:p>
    <w:p w:rsidR="00655B8E" w:rsidRDefault="00655B8E" w:rsidP="00655B8E">
      <w:pPr>
        <w:pStyle w:val="p1"/>
      </w:pPr>
      <w:r>
        <w:rPr>
          <w:rStyle w:val="s3"/>
        </w:rPr>
        <w:t>III. Функции аттестационной комиссии</w:t>
      </w:r>
    </w:p>
    <w:p w:rsidR="00655B8E" w:rsidRDefault="00655B8E" w:rsidP="00655B8E">
      <w:pPr>
        <w:pStyle w:val="p1"/>
      </w:pPr>
      <w:r>
        <w:t>3.1. Проводит государственную (итоговую) аттестацию выпускников в соответствии с нормами, установленными законодательством об образовании, учитывая право выпускников на выбор учебных предметов (кроме обязательных) и вида проведения устных экзаменов.</w:t>
      </w:r>
    </w:p>
    <w:p w:rsidR="00655B8E" w:rsidRDefault="00655B8E" w:rsidP="00655B8E">
      <w:pPr>
        <w:pStyle w:val="p1"/>
      </w:pPr>
      <w:r>
        <w:t>3.2. Выставляет экзаменационные отметки за ответ выпускника, итоговые отметки по учебному предмету с занесением их в протокол экзамена.</w:t>
      </w:r>
    </w:p>
    <w:p w:rsidR="00655B8E" w:rsidRDefault="00655B8E" w:rsidP="00655B8E">
      <w:pPr>
        <w:pStyle w:val="p1"/>
      </w:pPr>
      <w:r>
        <w:t>3.3. Проверяет письменные экзаменационные работы выпускников в установленном порядке, заносит в протокол экзамена экзаменационные и итоговые отметки.</w:t>
      </w:r>
    </w:p>
    <w:p w:rsidR="00655B8E" w:rsidRDefault="00655B8E" w:rsidP="00655B8E">
      <w:pPr>
        <w:pStyle w:val="p1"/>
      </w:pPr>
      <w:r>
        <w:t>3.4. Оценивает теоретические и практические знания и умения выпускников учебного предмета в соответствии с установленными критериями.</w:t>
      </w:r>
    </w:p>
    <w:p w:rsidR="00655B8E" w:rsidRDefault="00655B8E" w:rsidP="00655B8E">
      <w:pPr>
        <w:pStyle w:val="p1"/>
      </w:pPr>
      <w:r>
        <w:t>3.5. Анализирует работу педагогического коллектива по подготовке выпускников к государственной (итоговой) аттестации в соответствии с требованиями государственных образовательных стандартов.</w:t>
      </w:r>
    </w:p>
    <w:p w:rsidR="00655B8E" w:rsidRDefault="00655B8E" w:rsidP="00655B8E">
      <w:pPr>
        <w:pStyle w:val="p1"/>
      </w:pPr>
      <w:r>
        <w:t>3.6. Создает оптимальные условия для выпускников при проведении государственной (итоговой) аттестации.</w:t>
      </w:r>
    </w:p>
    <w:p w:rsidR="00655B8E" w:rsidRDefault="00655B8E" w:rsidP="00655B8E">
      <w:pPr>
        <w:pStyle w:val="p1"/>
      </w:pPr>
      <w:r>
        <w:t>3.7. Исключает случаи неэтичного поведения выпускников (списывание, использование шпаргалок, подсказок) во время проведения экзаменов.</w:t>
      </w:r>
    </w:p>
    <w:p w:rsidR="00655B8E" w:rsidRDefault="00655B8E" w:rsidP="00655B8E">
      <w:pPr>
        <w:pStyle w:val="p1"/>
      </w:pPr>
      <w:r>
        <w:t xml:space="preserve">3.8. Участвует в работе школьной конфликтной комиссии, </w:t>
      </w:r>
      <w:proofErr w:type="gramStart"/>
      <w:r>
        <w:t>в</w:t>
      </w:r>
      <w:proofErr w:type="gramEnd"/>
      <w:r>
        <w:t xml:space="preserve"> районной или областной (по вызову).</w:t>
      </w:r>
    </w:p>
    <w:p w:rsidR="00655B8E" w:rsidRDefault="00655B8E" w:rsidP="00655B8E">
      <w:pPr>
        <w:pStyle w:val="p1"/>
      </w:pPr>
      <w:r>
        <w:t>3.9. Информирует выпускников (их родителей, законных представителей) об экзаменационных и итоговых отметках.</w:t>
      </w:r>
    </w:p>
    <w:p w:rsidR="00655B8E" w:rsidRDefault="00655B8E" w:rsidP="00655B8E">
      <w:pPr>
        <w:pStyle w:val="p1"/>
      </w:pPr>
      <w:r>
        <w:lastRenderedPageBreak/>
        <w:t>3.10. Контролирует обеспечение и соблюдение информационной безопасности при проведении экзаменов.</w:t>
      </w:r>
    </w:p>
    <w:p w:rsidR="00655B8E" w:rsidRDefault="00655B8E" w:rsidP="00655B8E">
      <w:pPr>
        <w:pStyle w:val="p1"/>
      </w:pPr>
      <w:r>
        <w:t>3.11. Обеспечивает соблюдение установленной процедуры проведения государственной (итоговой) аттестации выпускников.</w:t>
      </w:r>
    </w:p>
    <w:p w:rsidR="00655B8E" w:rsidRDefault="00655B8E" w:rsidP="00655B8E">
      <w:pPr>
        <w:pStyle w:val="p1"/>
      </w:pPr>
      <w:r>
        <w:t>3.12. Участвует в подготовке и проведении педсоветов по итогам государственной аттестации выпускников.</w:t>
      </w:r>
    </w:p>
    <w:p w:rsidR="00655B8E" w:rsidRDefault="00655B8E" w:rsidP="00655B8E">
      <w:pPr>
        <w:pStyle w:val="p1"/>
      </w:pPr>
      <w:r>
        <w:rPr>
          <w:rStyle w:val="s3"/>
        </w:rPr>
        <w:t xml:space="preserve">IV. Обязанности членов комиссии </w:t>
      </w:r>
    </w:p>
    <w:p w:rsidR="00655B8E" w:rsidRDefault="00655B8E" w:rsidP="00655B8E">
      <w:pPr>
        <w:pStyle w:val="p1"/>
      </w:pPr>
      <w:r>
        <w:br/>
        <w:t>4.1. Председатель несет полную ответственность за организацию и проведение экзаменационной комиссией итоговой аттестации по предмету.</w:t>
      </w:r>
    </w:p>
    <w:p w:rsidR="00655B8E" w:rsidRDefault="00655B8E" w:rsidP="00655B8E">
      <w:pPr>
        <w:pStyle w:val="p7"/>
      </w:pPr>
      <w:r>
        <w:t xml:space="preserve">Председатель экзаменационной комиссии обязан: </w:t>
      </w:r>
      <w:r>
        <w:br/>
        <w:t xml:space="preserve">• за 1 ч до начала экзамена проверить наличие экзаменационной папки со списками групп, протоколов, проштампованной бумаги, классных журналов; </w:t>
      </w:r>
    </w:p>
    <w:p w:rsidR="00655B8E" w:rsidRDefault="00655B8E" w:rsidP="00655B8E">
      <w:pPr>
        <w:pStyle w:val="p7"/>
      </w:pPr>
      <w:r>
        <w:t xml:space="preserve">• проверить готовность помещения к проведению экзамена; </w:t>
      </w:r>
      <w:r>
        <w:br/>
        <w:t>• за 20 мин до начала экзамена проверить явку всех членов комиссии и напомнить членам комиссии порядок проведения экзамена, требования к выставлению оценок, права и обязанности членов комиссии, получить у директора образовательного учреждения экзаменационный материал и приложения к билетам;</w:t>
      </w:r>
      <w:r>
        <w:br/>
        <w:t xml:space="preserve">• </w:t>
      </w:r>
      <w:proofErr w:type="gramStart"/>
      <w:r>
        <w:t xml:space="preserve">проверить явку учащихся на экзамен, в случае неявки учащихся через классного руководителя выяснить причину их отсутствия и немедленно принять решение о возможности сдачи экзамена отсутствующего учащегося; </w:t>
      </w:r>
      <w:r>
        <w:br/>
        <w:t xml:space="preserve">• раскладывать экзаменационные билеты, вести экзамен, распределять обязанности между членами комиссии, предоставлять возможность членам экзаменационной комиссии задавать дополнительные вопросы; </w:t>
      </w:r>
      <w:r>
        <w:br/>
        <w:t>• правильно вести протокол экзамена, объективно выставлять оценки, выполнять инструкции об экзаменах;</w:t>
      </w:r>
      <w:proofErr w:type="gramEnd"/>
      <w:r>
        <w:t xml:space="preserve"> </w:t>
      </w:r>
      <w:r>
        <w:br/>
        <w:t xml:space="preserve">• после проведения экзамена и обсуждения оценок предоставлять экзаменующему учителю слово для обоснования выставляемых оценок; </w:t>
      </w:r>
      <w:r>
        <w:br/>
        <w:t xml:space="preserve">• сдать руководителю образовательного учреждения на хранение все материалы по проведенному экзамену: протокол экзамена с подписью всех членов экзаменационной комиссии, экзаменационный материал по предмету, экзаменационные работы и черновики учащихся. </w:t>
      </w:r>
      <w:r>
        <w:br/>
        <w:t xml:space="preserve">4.2. Учитель, ведущий экзамен, отвечает за оборудование отведенного для экзамена помещения, готовность всех необходимых документов и пособий. </w:t>
      </w:r>
    </w:p>
    <w:p w:rsidR="00655B8E" w:rsidRDefault="00655B8E" w:rsidP="00655B8E">
      <w:pPr>
        <w:pStyle w:val="p7"/>
      </w:pPr>
      <w:r>
        <w:t xml:space="preserve">Экзаменующий учитель обязан: </w:t>
      </w:r>
      <w:r>
        <w:br/>
        <w:t xml:space="preserve">• приходить за 1 ч до начала экзамена, раскладывать бумагу, на письменном экзамене – написать задание на доске; </w:t>
      </w:r>
      <w:r>
        <w:br/>
        <w:t xml:space="preserve">• участвовать в опросе учащихся и выставлении экзаменационной оценки; </w:t>
      </w:r>
      <w:r>
        <w:br/>
        <w:t xml:space="preserve">• выставлять экзаменационные и итоговые оценки в классные журналы; </w:t>
      </w:r>
      <w:r>
        <w:br/>
        <w:t xml:space="preserve">• в ходе экзаменов создать деловую и спокойную обстановку для учащихся; </w:t>
      </w:r>
      <w:r>
        <w:br/>
        <w:t xml:space="preserve">• письменные работы проверять в помещении школы вместе с ассистентами, после проверки выставлять согласованные оценки, подписать работы вместе с членами комиссии и сдать их председателю экзаменационной комиссии. </w:t>
      </w:r>
      <w:r>
        <w:br/>
        <w:t xml:space="preserve">4.3. </w:t>
      </w:r>
      <w:proofErr w:type="gramStart"/>
      <w:r>
        <w:t xml:space="preserve">На устных экзаменах учитель должен иметь на руках следующие документы: </w:t>
      </w:r>
      <w:r>
        <w:br/>
        <w:t xml:space="preserve">• классный журнал с проставленными в нем оценками по всем предметам за полугодия </w:t>
      </w:r>
      <w:r>
        <w:lastRenderedPageBreak/>
        <w:t xml:space="preserve">(четверти) и год; </w:t>
      </w:r>
      <w:r>
        <w:br/>
        <w:t xml:space="preserve">• бланки протокола экзамена; </w:t>
      </w:r>
      <w:r>
        <w:br/>
        <w:t xml:space="preserve">• наглядные пособия, необходимые по содержанию билетов; </w:t>
      </w:r>
      <w:r>
        <w:br/>
        <w:t xml:space="preserve">• списки групп учащихся; </w:t>
      </w:r>
      <w:r>
        <w:br/>
        <w:t xml:space="preserve">• практические задания к билетам, утвержденные директором; </w:t>
      </w:r>
      <w:r>
        <w:br/>
        <w:t xml:space="preserve">• бумагу со штампом образовательного учреждения, запасные ручки. </w:t>
      </w:r>
      <w:r>
        <w:br/>
        <w:t>4.4.</w:t>
      </w:r>
      <w:proofErr w:type="gramEnd"/>
      <w:r>
        <w:t xml:space="preserve"> Ассистентами при проведении экзамена назначаются учителя, ведущие данный предмет или смежные дисциплины из одной образовательной области. Учитель, назначенный ассистентом, отвечает за объективное выставление отметок и выполнение инструкции об экзаменах. </w:t>
      </w:r>
      <w:r>
        <w:br/>
        <w:t xml:space="preserve">4.5. Ассистент обязан: </w:t>
      </w:r>
      <w:r>
        <w:br/>
        <w:t xml:space="preserve">• приходить за 1 ч до начала экзамена, </w:t>
      </w:r>
      <w:proofErr w:type="gramStart"/>
      <w:r>
        <w:t>помогать экзаменующему учителю раскладывать</w:t>
      </w:r>
      <w:proofErr w:type="gramEnd"/>
      <w:r>
        <w:t xml:space="preserve"> бумагу, на письменном экзамене – писать на доске задание; </w:t>
      </w:r>
      <w:r>
        <w:br/>
        <w:t xml:space="preserve">• за 10 мин до начала экзамена убедиться в соответствии прибывших на экзамен учащихся утвержденному списку, провести их в класс, где будет проходить экзамен; </w:t>
      </w:r>
      <w:r>
        <w:br/>
        <w:t xml:space="preserve">• доложить об отсутствии учащихся председателю комиссии; </w:t>
      </w:r>
      <w:r>
        <w:br/>
        <w:t xml:space="preserve">• присутствовать на экзамене в течение всего времени опроса, оценивать устные ответы </w:t>
      </w:r>
    </w:p>
    <w:p w:rsidR="00655B8E" w:rsidRDefault="00655B8E" w:rsidP="00655B8E">
      <w:pPr>
        <w:pStyle w:val="p7"/>
      </w:pPr>
      <w:r>
        <w:t xml:space="preserve">учащихся, задавать им дополнительные вопросы; </w:t>
      </w:r>
      <w:r>
        <w:br/>
        <w:t xml:space="preserve">• участвовать в проверке и оценивании письменных работ; </w:t>
      </w:r>
      <w:r>
        <w:br/>
        <w:t xml:space="preserve">• заполнять протокол; </w:t>
      </w:r>
      <w:r>
        <w:br/>
        <w:t xml:space="preserve">• следить за соблюдением дисциплины во время проведения экзамена; </w:t>
      </w:r>
      <w:r>
        <w:br/>
        <w:t xml:space="preserve">• подписывать письменные работы учащихся, протоколы экзаменов и письменные </w:t>
      </w:r>
    </w:p>
    <w:p w:rsidR="00655B8E" w:rsidRDefault="00655B8E" w:rsidP="00655B8E">
      <w:pPr>
        <w:pStyle w:val="p7"/>
      </w:pPr>
      <w:r>
        <w:t xml:space="preserve">рецензии учителей; </w:t>
      </w:r>
    </w:p>
    <w:p w:rsidR="00655B8E" w:rsidRDefault="00655B8E" w:rsidP="00655B8E">
      <w:pPr>
        <w:pStyle w:val="p8"/>
      </w:pPr>
      <w:r>
        <w:rPr>
          <w:rStyle w:val="s4"/>
        </w:rPr>
        <w:sym w:font="Symbol" w:char="F0B7"/>
      </w:r>
      <w:r>
        <w:rPr>
          <w:rStyle w:val="s4"/>
        </w:rPr>
        <w:t>​ </w:t>
      </w:r>
      <w:r>
        <w:t xml:space="preserve">отвечать за чистоту кабинета при подготовке, во время проведения и по окончании экзамена. </w:t>
      </w:r>
    </w:p>
    <w:p w:rsidR="00655B8E" w:rsidRDefault="00655B8E" w:rsidP="00655B8E">
      <w:pPr>
        <w:pStyle w:val="p1"/>
      </w:pPr>
      <w:r>
        <w:rPr>
          <w:rStyle w:val="s3"/>
        </w:rPr>
        <w:t>V. Аттестационная комиссия имеет право:</w:t>
      </w:r>
    </w:p>
    <w:p w:rsidR="00655B8E" w:rsidRDefault="00655B8E" w:rsidP="00655B8E">
      <w:pPr>
        <w:pStyle w:val="p1"/>
      </w:pPr>
      <w:r>
        <w:t>5.1. Не заслушивать полностью устный ответ экзаменующегося, если в процессе ответа выпускник показывает глубокое знание вопроса, указанного в билете.</w:t>
      </w:r>
    </w:p>
    <w:p w:rsidR="00655B8E" w:rsidRDefault="00655B8E" w:rsidP="00655B8E">
      <w:pPr>
        <w:pStyle w:val="p1"/>
      </w:pPr>
      <w:r>
        <w:t>5.2. На запись особого мнения по поводу ответа экзаменующегося в протокол государственной (итоговой) аттестации.</w:t>
      </w:r>
    </w:p>
    <w:p w:rsidR="00655B8E" w:rsidRDefault="00655B8E" w:rsidP="00655B8E">
      <w:pPr>
        <w:pStyle w:val="p1"/>
      </w:pPr>
      <w:r>
        <w:t>5.3. На оптимальные условия для проведения государственной (итоговой) аттестации выпускников, соблюдение режимных моментов.</w:t>
      </w:r>
    </w:p>
    <w:p w:rsidR="00655B8E" w:rsidRDefault="00655B8E" w:rsidP="00655B8E">
      <w:pPr>
        <w:pStyle w:val="p1"/>
      </w:pPr>
      <w:r>
        <w:t>5.4. Вносить предложения в аналитический материал по итогам аттестации выпускников о качестве работы учителя при подготовке класса к государственной (итоговой) аттестации.</w:t>
      </w:r>
    </w:p>
    <w:p w:rsidR="00655B8E" w:rsidRDefault="00655B8E" w:rsidP="00655B8E">
      <w:pPr>
        <w:pStyle w:val="p1"/>
      </w:pPr>
      <w:r>
        <w:rPr>
          <w:rStyle w:val="s3"/>
        </w:rPr>
        <w:t>VI. Аттестационная комиссия несет ответственность:</w:t>
      </w:r>
    </w:p>
    <w:p w:rsidR="00655B8E" w:rsidRDefault="00655B8E" w:rsidP="00655B8E">
      <w:pPr>
        <w:pStyle w:val="p1"/>
      </w:pPr>
      <w:r>
        <w:t>6.1. За объективность и качество оценивания письменных и устных ответов экзаменующихся в соответствии с разработанными нормами оценки ответов по каждому учебному предмету.</w:t>
      </w:r>
    </w:p>
    <w:p w:rsidR="00655B8E" w:rsidRDefault="00655B8E" w:rsidP="00655B8E">
      <w:pPr>
        <w:pStyle w:val="p1"/>
      </w:pPr>
      <w:r>
        <w:t>6.2. За создание делового и доброжелательного микроклимата для выпускников во время проведения экзаменов.</w:t>
      </w:r>
    </w:p>
    <w:p w:rsidR="00655B8E" w:rsidRDefault="00655B8E" w:rsidP="00655B8E">
      <w:pPr>
        <w:pStyle w:val="p1"/>
      </w:pPr>
      <w:r>
        <w:lastRenderedPageBreak/>
        <w:t>6.3. За своевременность предоставления выпускникам информации об экзаменационных и итоговых отметках.</w:t>
      </w:r>
    </w:p>
    <w:p w:rsidR="00655B8E" w:rsidRDefault="00655B8E" w:rsidP="00655B8E">
      <w:pPr>
        <w:pStyle w:val="p1"/>
      </w:pPr>
      <w:r>
        <w:t>6.4. За проведение экзаменов в соответствии с установленным порядком.</w:t>
      </w:r>
    </w:p>
    <w:p w:rsidR="00655B8E" w:rsidRDefault="00655B8E" w:rsidP="00655B8E">
      <w:pPr>
        <w:pStyle w:val="p1"/>
      </w:pPr>
      <w:r>
        <w:rPr>
          <w:rStyle w:val="s3"/>
        </w:rPr>
        <w:t>VII. Отчетность аттестационных комиссий</w:t>
      </w:r>
    </w:p>
    <w:p w:rsidR="00655B8E" w:rsidRDefault="00655B8E" w:rsidP="00655B8E">
      <w:pPr>
        <w:pStyle w:val="p1"/>
      </w:pPr>
      <w:r>
        <w:t>7. 1. Протоколы государственной (итоговой) аттестации сдаются руководителю общеобразовательного учреждения, обеспечивающему их сохранность в соответствии с установленным порядком хранения в течение трех лет.</w:t>
      </w:r>
    </w:p>
    <w:p w:rsidR="00655B8E" w:rsidRDefault="00655B8E" w:rsidP="00655B8E">
      <w:pPr>
        <w:pStyle w:val="p1"/>
      </w:pPr>
      <w:r>
        <w:t>7.2. Председатель аттестационной комиссии класса выступает с аналитической информацией об итогах государственной аттестации выпускников на педагогическом совете.</w:t>
      </w:r>
    </w:p>
    <w:p w:rsidR="00486F99" w:rsidRDefault="00486F99">
      <w:bookmarkStart w:id="0" w:name="_GoBack"/>
      <w:bookmarkEnd w:id="0"/>
    </w:p>
    <w:sectPr w:rsidR="0048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8E"/>
    <w:rsid w:val="00486F99"/>
    <w:rsid w:val="0065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5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5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55B8E"/>
  </w:style>
  <w:style w:type="paragraph" w:customStyle="1" w:styleId="p5">
    <w:name w:val="p5"/>
    <w:basedOn w:val="a"/>
    <w:rsid w:val="0065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55B8E"/>
  </w:style>
  <w:style w:type="character" w:customStyle="1" w:styleId="s4">
    <w:name w:val="s4"/>
    <w:basedOn w:val="a0"/>
    <w:rsid w:val="00655B8E"/>
  </w:style>
  <w:style w:type="paragraph" w:customStyle="1" w:styleId="p6">
    <w:name w:val="p6"/>
    <w:basedOn w:val="a"/>
    <w:rsid w:val="0065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65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5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5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5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55B8E"/>
  </w:style>
  <w:style w:type="paragraph" w:customStyle="1" w:styleId="p5">
    <w:name w:val="p5"/>
    <w:basedOn w:val="a"/>
    <w:rsid w:val="0065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55B8E"/>
  </w:style>
  <w:style w:type="character" w:customStyle="1" w:styleId="s4">
    <w:name w:val="s4"/>
    <w:basedOn w:val="a0"/>
    <w:rsid w:val="00655B8E"/>
  </w:style>
  <w:style w:type="paragraph" w:customStyle="1" w:styleId="p6">
    <w:name w:val="p6"/>
    <w:basedOn w:val="a"/>
    <w:rsid w:val="0065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65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5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8697</Characters>
  <Application>Microsoft Office Word</Application>
  <DocSecurity>0</DocSecurity>
  <Lines>72</Lines>
  <Paragraphs>20</Paragraphs>
  <ScaleCrop>false</ScaleCrop>
  <Company/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2015-07-14T16:18:00Z</dcterms:created>
  <dcterms:modified xsi:type="dcterms:W3CDTF">2015-07-14T16:19:00Z</dcterms:modified>
</cp:coreProperties>
</file>