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68" w:rsidRPr="00532168" w:rsidRDefault="00532168" w:rsidP="00532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32168">
        <w:rPr>
          <w:rFonts w:ascii="Times New Roman" w:hAnsi="Times New Roman"/>
          <w:b/>
          <w:sz w:val="28"/>
          <w:szCs w:val="28"/>
        </w:rPr>
        <w:t xml:space="preserve">МУНИЦИПАЛЬНАЯ КАЗЁННАЯ </w:t>
      </w:r>
    </w:p>
    <w:p w:rsidR="00532168" w:rsidRPr="00532168" w:rsidRDefault="00532168" w:rsidP="00532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 xml:space="preserve">ОБЩЕОБРАЗОВАТЕЛЬНАЯ ОРГАНИЗАЦИЯ </w:t>
      </w:r>
    </w:p>
    <w:p w:rsidR="00532168" w:rsidRPr="00532168" w:rsidRDefault="00532168" w:rsidP="00532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а.КАРА-ПАГО </w:t>
      </w:r>
    </w:p>
    <w:p w:rsidR="00532168" w:rsidRPr="00532168" w:rsidRDefault="00532168" w:rsidP="005321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168" w:rsidRPr="00532168" w:rsidRDefault="00532168" w:rsidP="005321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168" w:rsidRPr="00532168" w:rsidRDefault="00532168" w:rsidP="005321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 xml:space="preserve">Рассмотрено </w:t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«Согласовано»   </w:t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  <w:t xml:space="preserve">  «Утверждаю»</w:t>
      </w: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 xml:space="preserve">на заседании МО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 зам.директора по УВР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 Приказ № ______</w:t>
      </w: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 xml:space="preserve">протокол № _____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  «____»_______2015г.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 от « _____»________2015г.</w:t>
      </w: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 xml:space="preserve">от «____» _____2015г.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  ________  Курачинова М.Р.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 xml:space="preserve"> директор школы _______Мукова Ф.М.</w:t>
      </w: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>руководитель МО</w:t>
      </w: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>________Копсергенова Н.М.</w:t>
      </w: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</w:p>
    <w:p w:rsidR="00532168" w:rsidRPr="00532168" w:rsidRDefault="00532168" w:rsidP="00532168">
      <w:pPr>
        <w:spacing w:after="0" w:line="240" w:lineRule="auto"/>
        <w:rPr>
          <w:rFonts w:ascii="Times New Roman" w:hAnsi="Times New Roman"/>
        </w:rPr>
      </w:pPr>
    </w:p>
    <w:p w:rsidR="00532168" w:rsidRPr="00532168" w:rsidRDefault="00532168" w:rsidP="00532168">
      <w:pPr>
        <w:spacing w:after="0" w:line="240" w:lineRule="auto"/>
        <w:ind w:left="-720"/>
        <w:rPr>
          <w:rFonts w:ascii="Times New Roman" w:hAnsi="Times New Roman"/>
        </w:rPr>
      </w:pP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  <w:r w:rsidRPr="00532168">
        <w:rPr>
          <w:rFonts w:ascii="Times New Roman" w:hAnsi="Times New Roman"/>
        </w:rPr>
        <w:tab/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ПО УЧЕБНОМУ КУРСУ «ИЗОБРАЗИТЕЛЬНОЕ ИСКУССТВО»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ВО 2 КЛАССЕ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БАЗОВЫЙ УРОВЕНЬ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АВТОРЫ – Б.М.НЕМЕНСКИЙ, В.Г.ГОРЯЕВ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(количество часов: в нед. – 1,  за год – 34)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УЧИТЕЛЬ:  Пшнатлова Марина Керимовна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 xml:space="preserve">                       1 квалификационная категория</w:t>
      </w: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</w:p>
    <w:p w:rsidR="00532168" w:rsidRPr="00532168" w:rsidRDefault="00532168" w:rsidP="00532168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532168" w:rsidRPr="00532168" w:rsidRDefault="00532168" w:rsidP="005321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2168" w:rsidRPr="00532168" w:rsidRDefault="00532168" w:rsidP="00532168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532168">
        <w:rPr>
          <w:rFonts w:ascii="Times New Roman" w:hAnsi="Times New Roman"/>
          <w:b/>
          <w:sz w:val="28"/>
          <w:szCs w:val="28"/>
        </w:rPr>
        <w:t>2015-2016 учебный год</w:t>
      </w:r>
    </w:p>
    <w:p w:rsidR="002A4F85" w:rsidRDefault="002A4F85" w:rsidP="00A97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32168" w:rsidRDefault="00532168" w:rsidP="00A97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32168" w:rsidRPr="00A97B67" w:rsidRDefault="00532168" w:rsidP="00A97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4F85" w:rsidRPr="00A97B67" w:rsidRDefault="002A4F85" w:rsidP="00A97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A97B67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Пояснительная записка</w:t>
      </w:r>
    </w:p>
    <w:p w:rsidR="002A4F85" w:rsidRDefault="002A4F85" w:rsidP="00A97B6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A97B67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A501B">
        <w:rPr>
          <w:rFonts w:ascii="Times New Roman CYR" w:hAnsi="Times New Roman CYR" w:cs="Times New Roman CYR"/>
          <w:lang w:eastAsia="ru-RU"/>
        </w:rPr>
        <w:t xml:space="preserve">Настоящая программа </w:t>
      </w:r>
      <w:r w:rsidRPr="00EA501B">
        <w:rPr>
          <w:rFonts w:ascii="Times New Roman" w:hAnsi="Times New Roman"/>
          <w:lang w:eastAsia="ru-RU"/>
        </w:rPr>
        <w:t>«</w:t>
      </w:r>
      <w:r w:rsidRPr="00EA501B">
        <w:rPr>
          <w:rFonts w:ascii="Times New Roman CYR" w:hAnsi="Times New Roman CYR" w:cs="Times New Roman CYR"/>
          <w:lang w:eastAsia="ru-RU"/>
        </w:rPr>
        <w:t>Изобразительное искусство</w:t>
      </w:r>
      <w:r w:rsidRPr="00EA501B">
        <w:rPr>
          <w:rFonts w:ascii="Times New Roman" w:hAnsi="Times New Roman"/>
          <w:lang w:eastAsia="ru-RU"/>
        </w:rPr>
        <w:t xml:space="preserve">» </w:t>
      </w:r>
      <w:r w:rsidRPr="00EA501B">
        <w:rPr>
          <w:rFonts w:ascii="Times New Roman CYR" w:hAnsi="Times New Roman CYR" w:cs="Times New Roman CYR"/>
          <w:lang w:eastAsia="ru-RU"/>
        </w:rPr>
        <w:t xml:space="preserve">составлена в соответствии с требованиями Государственного образовательного стандарта начального образования на основании целостного интегрированного курса программы </w:t>
      </w:r>
      <w:r w:rsidRPr="00EA501B">
        <w:rPr>
          <w:rFonts w:ascii="Times New Roman" w:hAnsi="Times New Roman"/>
          <w:lang w:eastAsia="ru-RU"/>
        </w:rPr>
        <w:t>«</w:t>
      </w:r>
      <w:r w:rsidRPr="00EA501B">
        <w:rPr>
          <w:rFonts w:ascii="Times New Roman CYR" w:hAnsi="Times New Roman CYR" w:cs="Times New Roman CYR"/>
          <w:lang w:eastAsia="ru-RU"/>
        </w:rPr>
        <w:t>Изобразительное искусство и художественный труд</w:t>
      </w:r>
      <w:r w:rsidRPr="00EA501B">
        <w:rPr>
          <w:rFonts w:ascii="Times New Roman" w:hAnsi="Times New Roman"/>
          <w:lang w:eastAsia="ru-RU"/>
        </w:rPr>
        <w:t xml:space="preserve">» </w:t>
      </w:r>
      <w:r w:rsidRPr="00EA501B">
        <w:rPr>
          <w:rFonts w:ascii="Times New Roman CYR" w:hAnsi="Times New Roman CYR" w:cs="Times New Roman CYR"/>
          <w:lang w:eastAsia="ru-RU"/>
        </w:rPr>
        <w:t>для 2 класса, под руководством и редакцией народного художника России, академика РАО  Б.М. Неменского //Сборник программ для 1 – 9 классов. -  М.: Просвещение 2007, которая является допущенной МО РФ и обеспечивает реализацию обязательного минимума содержания образования.</w:t>
      </w:r>
    </w:p>
    <w:p w:rsidR="002A4F85" w:rsidRDefault="002A4F85" w:rsidP="00A97B6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</w:p>
    <w:p w:rsidR="002A4F85" w:rsidRDefault="002A4F85" w:rsidP="00A97B6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Программа адресована учащимся 2 класса МКОО «СОШ а.Кара-Паго»</w:t>
      </w:r>
    </w:p>
    <w:p w:rsidR="002A4F85" w:rsidRDefault="002A4F85" w:rsidP="00A97B6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2A4F85" w:rsidRDefault="002A4F85" w:rsidP="00EA501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Концепция (основная идея) программы.</w:t>
      </w:r>
    </w:p>
    <w:p w:rsidR="002A4F85" w:rsidRPr="00EA501B" w:rsidRDefault="002A4F85" w:rsidP="00EA501B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EA501B">
        <w:rPr>
          <w:rFonts w:ascii="Times New Roman CYR" w:hAnsi="Times New Roman CYR" w:cs="Times New Roman CYR"/>
          <w:lang w:eastAsia="ru-RU"/>
        </w:rPr>
        <w:t>Связь искусства с жизнью человека, роль искусства в повседневном его бытии, в жизни общества, значение искусства в развитии каждого ребенка. Содержание программы предусматривает как эстетическое восприятие предметов действительности и произведений изобразительного искусства, так и непосредственно художественную деятельность.</w:t>
      </w:r>
    </w:p>
    <w:p w:rsidR="002A4F85" w:rsidRPr="00EA501B" w:rsidRDefault="002A4F85" w:rsidP="00EA50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EA501B">
        <w:rPr>
          <w:rFonts w:ascii="Times New Roman CYR" w:hAnsi="Times New Roman CYR" w:cs="Times New Roman CYR"/>
          <w:lang w:eastAsia="ru-RU"/>
        </w:rPr>
        <w:t>Программа построена так, чтобы дать школьникам ясные представления о системе взаимодействия искусства с жизнью. Работа на основе наблюдения и эстетического переживания окружающей реальности является важным условием освоения детьми программного материала.</w:t>
      </w:r>
    </w:p>
    <w:p w:rsidR="002A4F85" w:rsidRPr="00B35166" w:rsidRDefault="002A4F85" w:rsidP="00B3516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EA501B">
        <w:rPr>
          <w:rFonts w:ascii="Times New Roman CYR" w:hAnsi="Times New Roman CYR" w:cs="Times New Roman CYR"/>
          <w:lang w:eastAsia="ru-RU"/>
        </w:rPr>
        <w:t xml:space="preserve">Одной из главных целей преподавания искусства становится задача развития у ребёнка интереса к внутреннему миру человека, способности </w:t>
      </w:r>
      <w:r w:rsidRPr="00EA501B">
        <w:rPr>
          <w:rFonts w:ascii="Times New Roman" w:hAnsi="Times New Roman"/>
          <w:lang w:eastAsia="ru-RU"/>
        </w:rPr>
        <w:t>«</w:t>
      </w:r>
      <w:r w:rsidRPr="00EA501B">
        <w:rPr>
          <w:rFonts w:ascii="Times New Roman CYR" w:hAnsi="Times New Roman CYR" w:cs="Times New Roman CYR"/>
          <w:lang w:eastAsia="ru-RU"/>
        </w:rPr>
        <w:t>углубления в себя</w:t>
      </w:r>
      <w:r w:rsidRPr="00EA501B">
        <w:rPr>
          <w:rFonts w:ascii="Times New Roman" w:hAnsi="Times New Roman"/>
          <w:lang w:eastAsia="ru-RU"/>
        </w:rPr>
        <w:t xml:space="preserve">», </w:t>
      </w:r>
      <w:r w:rsidRPr="00EA501B">
        <w:rPr>
          <w:rFonts w:ascii="Times New Roman CYR" w:hAnsi="Times New Roman CYR" w:cs="Times New Roman CYR"/>
          <w:lang w:eastAsia="ru-RU"/>
        </w:rPr>
        <w:t>осознания своих внутренних переживаний. Это является залогом развития способности сопереживания.</w:t>
      </w:r>
    </w:p>
    <w:p w:rsidR="002A4F85" w:rsidRPr="00B35166" w:rsidRDefault="002A4F85" w:rsidP="00A97B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 xml:space="preserve">Программа </w:t>
      </w:r>
      <w:r w:rsidRPr="00B35166">
        <w:rPr>
          <w:rFonts w:ascii="Times New Roman" w:hAnsi="Times New Roman"/>
          <w:szCs w:val="28"/>
          <w:lang w:eastAsia="ru-RU"/>
        </w:rPr>
        <w:t>«</w:t>
      </w:r>
      <w:r w:rsidRPr="00B35166">
        <w:rPr>
          <w:rFonts w:ascii="Times New Roman CYR" w:hAnsi="Times New Roman CYR" w:cs="Times New Roman CYR"/>
          <w:szCs w:val="28"/>
          <w:lang w:eastAsia="ru-RU"/>
        </w:rPr>
        <w:t>Изобразительное искусство</w:t>
      </w:r>
      <w:r w:rsidRPr="00B35166">
        <w:rPr>
          <w:rFonts w:ascii="Times New Roman" w:hAnsi="Times New Roman"/>
          <w:szCs w:val="28"/>
          <w:lang w:eastAsia="ru-RU"/>
        </w:rPr>
        <w:t xml:space="preserve">» </w:t>
      </w:r>
      <w:r w:rsidRPr="00B35166">
        <w:rPr>
          <w:rFonts w:ascii="Times New Roman CYR" w:hAnsi="Times New Roman CYR" w:cs="Times New Roman CYR"/>
          <w:szCs w:val="28"/>
          <w:lang w:eastAsia="ru-RU"/>
        </w:rPr>
        <w:t xml:space="preserve">является целостным интегрированным курсом, который включает в себя все основные виды искусства: живопись, графику, скульптуру, архитектуру и дизайн, народное и декоративно – прикладное искусства. </w:t>
      </w:r>
    </w:p>
    <w:p w:rsidR="002A4F85" w:rsidRPr="00B35166" w:rsidRDefault="002A4F85" w:rsidP="00A97B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Систематизирующим методом является выделение трех основных видов художественной деятельности: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изобразительной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декоративной</w:t>
      </w:r>
    </w:p>
    <w:p w:rsidR="002A4F85" w:rsidRPr="00B35166" w:rsidRDefault="002A4F85" w:rsidP="00B35166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конструктивной</w:t>
      </w:r>
    </w:p>
    <w:p w:rsidR="00AB582D" w:rsidRDefault="00AB582D" w:rsidP="00BD2F9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  <w:t>Обоснованность и ценностные ориентиры содержания учебного предмета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Приоритетная цель художественного образования в школе — духовно-нравственное развитие ребенка.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Культуросозидающая роль программы состоит в воспитании гражданственности и патриотизма: ребенок постигает искусство своей Родины, а потом знакомиться с искусством других народов.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В основу программы положен принцип «от родного порога в мир общечеловеческой культуры». Природа и жизнь являются базисом формируемого мироотношения.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color w:val="000000"/>
          <w:sz w:val="22"/>
        </w:rPr>
        <w:t>главный смысловой стержень курса.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 xml:space="preserve">Любая тема по искусству должна быть не просто изучена, а прожита в деятельностной форме, в форме личного творческого опыта.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</w:t>
      </w:r>
      <w:r w:rsidRPr="00AB582D">
        <w:rPr>
          <w:color w:val="000000"/>
          <w:sz w:val="22"/>
        </w:rPr>
        <w:lastRenderedPageBreak/>
        <w:t>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</w:pPr>
    </w:p>
    <w:p w:rsidR="00AB582D" w:rsidRDefault="00AB582D" w:rsidP="00BD2F9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  <w:t>Место и роль предмета в базисном учебном плане.</w:t>
      </w:r>
    </w:p>
    <w:p w:rsidR="00AB582D" w:rsidRP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iCs/>
          <w:szCs w:val="28"/>
          <w:u w:val="single"/>
          <w:lang w:eastAsia="ru-RU"/>
        </w:rPr>
      </w:pPr>
      <w:r w:rsidRPr="00AB582D">
        <w:rPr>
          <w:rFonts w:ascii="Times New Roman" w:hAnsi="Times New Roman"/>
          <w:color w:val="000000"/>
          <w:szCs w:val="27"/>
          <w:shd w:val="clear" w:color="auto" w:fill="FFFFFF"/>
        </w:rPr>
        <w:t>На изучение предмета отводится 1 ч в неделю, всего на курс — 135 ч. Предмет изучается: в 1 классе — 33 ч в год, во 2—4 классах — 34 ч в год (при 1 ч в неделю).</w:t>
      </w:r>
      <w:r w:rsidRPr="00AB582D">
        <w:rPr>
          <w:rFonts w:ascii="Times New Roman" w:hAnsi="Times New Roman"/>
          <w:b/>
          <w:bCs/>
          <w:iCs/>
          <w:szCs w:val="28"/>
          <w:u w:val="single"/>
          <w:lang w:eastAsia="ru-RU"/>
        </w:rPr>
        <w:t xml:space="preserve"> </w:t>
      </w:r>
    </w:p>
    <w:p w:rsidR="002A4F85" w:rsidRPr="00BD2F9C" w:rsidRDefault="002A4F85" w:rsidP="00BD2F9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</w:pPr>
      <w:r w:rsidRPr="00BD2F9C"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  <w:t>Цель программы</w:t>
      </w:r>
      <w:r w:rsidRPr="00BD2F9C"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  <w:t>:</w:t>
      </w:r>
    </w:p>
    <w:p w:rsidR="002A4F85" w:rsidRDefault="002A4F85" w:rsidP="00A97B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BD2F9C">
        <w:rPr>
          <w:rFonts w:ascii="Times New Roman CYR" w:hAnsi="Times New Roman CYR" w:cs="Times New Roman CYR"/>
          <w:lang w:eastAsia="ru-RU"/>
        </w:rPr>
        <w:t>формирование художественной культуры обучающихся как неотъемлемой части культуры духовной, т.е.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ребенка.</w:t>
      </w:r>
    </w:p>
    <w:p w:rsidR="002A4F85" w:rsidRPr="00BD2F9C" w:rsidRDefault="002A4F85" w:rsidP="00B35166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lang w:eastAsia="ru-RU"/>
        </w:rPr>
      </w:pPr>
    </w:p>
    <w:p w:rsidR="002A4F85" w:rsidRPr="00BD2F9C" w:rsidRDefault="002A4F85" w:rsidP="00BD2F9C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</w:pPr>
      <w:r w:rsidRPr="00BD2F9C"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  <w:lang w:eastAsia="ru-RU"/>
        </w:rPr>
        <w:t>Задачи программы:</w:t>
      </w:r>
    </w:p>
    <w:p w:rsidR="002A4F85" w:rsidRPr="00BD2F9C" w:rsidRDefault="002A4F85" w:rsidP="00A97B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BD2F9C">
        <w:rPr>
          <w:rFonts w:ascii="Times New Roman" w:hAnsi="Times New Roman"/>
          <w:lang w:eastAsia="ru-RU"/>
        </w:rPr>
        <w:t xml:space="preserve">1. </w:t>
      </w:r>
      <w:r w:rsidRPr="00BD2F9C">
        <w:rPr>
          <w:rFonts w:ascii="Times New Roman CYR" w:hAnsi="Times New Roman CYR" w:cs="Times New Roman CYR"/>
          <w:lang w:eastAsia="ru-RU"/>
        </w:rPr>
        <w:t>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 прикладного и народного искусства, лепки и аппликации;</w:t>
      </w:r>
    </w:p>
    <w:p w:rsidR="002A4F85" w:rsidRDefault="002A4F85" w:rsidP="00A97B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BD2F9C">
        <w:rPr>
          <w:rFonts w:ascii="Times New Roman" w:hAnsi="Times New Roman"/>
          <w:lang w:eastAsia="ru-RU"/>
        </w:rPr>
        <w:t xml:space="preserve">2. </w:t>
      </w:r>
      <w:r w:rsidRPr="00BD2F9C">
        <w:rPr>
          <w:rFonts w:ascii="Times New Roman CYR" w:hAnsi="Times New Roman CYR" w:cs="Times New Roman CYR"/>
          <w:lang w:eastAsia="ru-RU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2A4F85" w:rsidRPr="00AB582D" w:rsidRDefault="002A4F85" w:rsidP="00AB582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lang w:eastAsia="ru-RU"/>
        </w:rPr>
      </w:pPr>
      <w:r w:rsidRPr="00BD2F9C">
        <w:rPr>
          <w:rFonts w:ascii="Times New Roman CYR" w:hAnsi="Times New Roman CYR" w:cs="Times New Roman CYR"/>
          <w:b/>
          <w:bCs/>
          <w:i/>
          <w:iCs/>
          <w:lang w:eastAsia="ru-RU"/>
        </w:rPr>
        <w:t xml:space="preserve">Основная задача второго года обучения </w:t>
      </w:r>
      <w:r w:rsidRPr="00BD2F9C">
        <w:rPr>
          <w:rFonts w:ascii="Times New Roman CYR" w:hAnsi="Times New Roman CYR" w:cs="Times New Roman CYR"/>
          <w:b/>
          <w:bCs/>
          <w:lang w:eastAsia="ru-RU"/>
        </w:rPr>
        <w:t xml:space="preserve"> </w:t>
      </w:r>
      <w:r w:rsidRPr="00BD2F9C">
        <w:rPr>
          <w:rFonts w:ascii="Times New Roman CYR" w:hAnsi="Times New Roman CYR" w:cs="Times New Roman CYR"/>
          <w:lang w:eastAsia="ru-RU"/>
        </w:rPr>
        <w:t>– введение ребят в мир искусства, эмоционально связанный с миром их личных наблюдений, переживаний, раздумий.</w:t>
      </w:r>
    </w:p>
    <w:p w:rsidR="002A4F85" w:rsidRPr="00B35166" w:rsidRDefault="002A4F85" w:rsidP="00A97B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 xml:space="preserve">Для выполнения поставленных учебно-воспитательных задач программой предусмотрены следующие основные </w:t>
      </w:r>
      <w:r w:rsidRPr="00B35166">
        <w:rPr>
          <w:rFonts w:ascii="Times New Roman CYR" w:hAnsi="Times New Roman CYR" w:cs="Times New Roman CYR"/>
          <w:i/>
          <w:iCs/>
          <w:szCs w:val="28"/>
          <w:lang w:eastAsia="ru-RU"/>
        </w:rPr>
        <w:t>виды занятий</w:t>
      </w:r>
      <w:r w:rsidRPr="00B35166">
        <w:rPr>
          <w:rFonts w:ascii="Times New Roman CYR" w:hAnsi="Times New Roman CYR" w:cs="Times New Roman CYR"/>
          <w:szCs w:val="28"/>
          <w:lang w:eastAsia="ru-RU"/>
        </w:rPr>
        <w:t>: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рисование с натуры (рисунок, живопись),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рисование на темы и иллюстрирование (композиция),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декоративная работа,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лепка,</w:t>
      </w:r>
    </w:p>
    <w:p w:rsidR="002A4F85" w:rsidRPr="00B35166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аппликация с элементами дизайна,</w:t>
      </w:r>
    </w:p>
    <w:p w:rsidR="002A4F85" w:rsidRDefault="002A4F85" w:rsidP="00A97B67">
      <w:pPr>
        <w:numPr>
          <w:ilvl w:val="0"/>
          <w:numId w:val="1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беседы об изобразительном искусстве и красоте вокруг нас.</w:t>
      </w: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Cs w:val="28"/>
          <w:lang w:eastAsia="ru-RU"/>
        </w:rPr>
      </w:pP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Основные принципы отбора материала.</w:t>
      </w:r>
    </w:p>
    <w:p w:rsidR="00AB582D" w:rsidRPr="00C856D0" w:rsidRDefault="00C856D0" w:rsidP="00C856D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C856D0">
        <w:rPr>
          <w:rFonts w:ascii="Times New Roman" w:hAnsi="Times New Roman"/>
        </w:rPr>
        <w:t xml:space="preserve">Данный тематический план призван соответствовать приоритетной цели художественного образования в школе: духовно-нравственному развитию ребенка, то есть формированию у него нравственных и коммуникативных компетентностей на основе качеств, отвечающих представлениям об истинной человечности, о доброте и культурной полноценности в восприятии мира. Предполагается интеграция художественного образования с воспитанием толерантности, гражданственности и патриотизма в тесной связи с мировыми процессами: в основу планирования положен принцип – «от родного порога в мир общечеловеческой культуры».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формируемого мироотношения школьника. 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 – изображение на плоскости и в объеме (с натуры, по памяти, по представлению); – декоративная и конструктивная работа; – восприятие явлений действительности и произведений искусства; – обсуждение работ товарищей, результатов коллективного творчества, в процессе которого формируются навыки учебного сотрудничества (умение договариваться, распределять работу, оценивать свой вклад в деятельность и ее общий результат) и индивидуальной работы на уроках; – изучение художественного наследия; – подбор иллюстративного материала к изучаемым темам;– прослушивание музыкальных и литературных произведений (народных, классических, современных). Предусматривается освоение трех способов художественного выражения действительности: </w:t>
      </w:r>
      <w:r w:rsidRPr="00C856D0">
        <w:rPr>
          <w:rFonts w:ascii="Times New Roman" w:hAnsi="Times New Roman"/>
        </w:rPr>
        <w:lastRenderedPageBreak/>
        <w:t>изобразительного, декоративного и конструктивного, которые в начальной школе выступают для детей в качестве хорошо им понятных, интересных и доступных видов художественной деятельности.</w:t>
      </w: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Общая характеристика предмета.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Особым видом деятельности учащихся является выполнение творческих проектов и презентаций.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Программа «Изобразительное искусство» предусматривает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color w:val="000000"/>
          <w:sz w:val="22"/>
        </w:rPr>
        <w:t>чередование уроков индивидуального практического творчества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color w:val="000000"/>
          <w:sz w:val="22"/>
        </w:rPr>
        <w:t>учащихся и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color w:val="000000"/>
          <w:sz w:val="22"/>
        </w:rPr>
        <w:t>уроков коллективной творческой деятельности.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Коллективные формы работы: работа по группам; индивидуально-коллективная работа (каждый выполняет свою часть для общего панно или постройки).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Художественная деятельность: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AB582D" w:rsidRPr="00AB582D" w:rsidRDefault="00AB582D" w:rsidP="00AB582D">
      <w:pPr>
        <w:pStyle w:val="a3"/>
        <w:spacing w:before="0" w:beforeAutospacing="0" w:after="0" w:afterAutospacing="0" w:line="253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Периодическая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color w:val="000000"/>
          <w:sz w:val="22"/>
        </w:rPr>
        <w:t>организация выставок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color w:val="000000"/>
          <w:sz w:val="22"/>
        </w:rPr>
        <w:t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Логические связи изобразительного искусства с другими предметами.</w:t>
      </w:r>
    </w:p>
    <w:p w:rsidR="00AB582D" w:rsidRPr="001D3B00" w:rsidRDefault="001D3B00" w:rsidP="001D3B0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D3B00">
        <w:rPr>
          <w:rFonts w:ascii="Times New Roman" w:hAnsi="Times New Roman"/>
          <w:b/>
        </w:rPr>
        <w:t xml:space="preserve">Музыка </w:t>
      </w:r>
      <w:r w:rsidRPr="001D3B00">
        <w:rPr>
          <w:rFonts w:ascii="Times New Roman" w:hAnsi="Times New Roman"/>
        </w:rPr>
        <w:t xml:space="preserve">-  в качестве дополнительного задания  используется словесное описание сюжета, основная идея, оценка композиции, средств художественной выразительности. На уроках </w:t>
      </w:r>
      <w:r w:rsidRPr="001D3B00">
        <w:rPr>
          <w:rFonts w:ascii="Times New Roman" w:hAnsi="Times New Roman"/>
          <w:b/>
        </w:rPr>
        <w:t>литературы</w:t>
      </w:r>
      <w:r w:rsidRPr="001D3B00">
        <w:rPr>
          <w:rFonts w:ascii="Times New Roman" w:hAnsi="Times New Roman"/>
        </w:rPr>
        <w:t xml:space="preserve"> -  изображения в рисунках литературных и музыкальных образов.</w:t>
      </w:r>
    </w:p>
    <w:p w:rsidR="001D3B00" w:rsidRPr="001D3B00" w:rsidRDefault="001D3B00" w:rsidP="001D3B0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D3B00">
        <w:rPr>
          <w:rFonts w:ascii="Times New Roman" w:hAnsi="Times New Roman"/>
          <w:b/>
        </w:rPr>
        <w:t>История</w:t>
      </w:r>
      <w:r w:rsidRPr="001D3B00">
        <w:rPr>
          <w:rFonts w:ascii="Times New Roman" w:hAnsi="Times New Roman"/>
        </w:rPr>
        <w:t xml:space="preserve"> - при изучении произведений изобразительного искусства необходимо обращаться к историческим источникам, дети получают индивидуальные задания. Готовят сообщения о жизни и творчестве художников, истории создания картин.</w:t>
      </w:r>
    </w:p>
    <w:p w:rsidR="001D3B00" w:rsidRDefault="001D3B00" w:rsidP="001D3B00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Планируемые результаты освоения предмета.</w:t>
      </w: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</w:p>
    <w:p w:rsidR="00AB582D" w:rsidRP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AB582D">
        <w:rPr>
          <w:rFonts w:ascii="Times New Roman CYR" w:hAnsi="Times New Roman CYR" w:cs="Times New Roman CYR"/>
          <w:b/>
          <w:sz w:val="28"/>
          <w:szCs w:val="28"/>
          <w:lang w:eastAsia="ru-RU"/>
        </w:rPr>
        <w:t>Предметные.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У второклассника продолжатся процессы: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b/>
          <w:bCs/>
          <w:color w:val="000000"/>
          <w:sz w:val="22"/>
        </w:rPr>
        <w:t>-</w:t>
      </w:r>
      <w:r w:rsidRPr="00AB582D">
        <w:rPr>
          <w:rStyle w:val="apple-converted-space"/>
          <w:b/>
          <w:bCs/>
          <w:color w:val="000000"/>
          <w:sz w:val="22"/>
        </w:rPr>
        <w:t> </w:t>
      </w:r>
      <w:r w:rsidRPr="00AB582D">
        <w:rPr>
          <w:color w:val="000000"/>
          <w:sz w:val="22"/>
        </w:rPr>
        <w:t>формирования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формирования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овладения практическими умениями и навыками в восприятии, анализе и оценке произведений искусства;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овладения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lastRenderedPageBreak/>
        <w:t>- овладения навыками коллективной деятельности в процессе совместной работы в команде одноклассников под руководством учителя;</w:t>
      </w:r>
    </w:p>
    <w:p w:rsidR="00AB582D" w:rsidRPr="00C856D0" w:rsidRDefault="00AB582D" w:rsidP="00C856D0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развития навыков сотрудничества с товарищами в процессе совместного воплощения общего замысла.</w:t>
      </w:r>
    </w:p>
    <w:p w:rsidR="00AB582D" w:rsidRP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AB582D">
        <w:rPr>
          <w:rFonts w:ascii="Times New Roman CYR" w:hAnsi="Times New Roman CYR" w:cs="Times New Roman CYR"/>
          <w:b/>
          <w:sz w:val="28"/>
          <w:szCs w:val="28"/>
          <w:lang w:eastAsia="ru-RU"/>
        </w:rPr>
        <w:t>Метапредметные.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У второклассника продолжится формирование: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умения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желания общаться с искусством, участвовать в обсуждении содержания и выразительных средств произведений искусства;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активного использования языка изобразительного искусства и различных художественных материалов для освоения содержания разных учебных предметов;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умения организовывать самостоятельную художественно-творческую и предметно- продуктивную деятельность, выбирать средства для реализации художественного замысла;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способности оценивать результаты собственной деятельности и одноклассников.</w:t>
      </w:r>
    </w:p>
    <w:p w:rsidR="00AB582D" w:rsidRP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AB582D">
        <w:rPr>
          <w:rFonts w:ascii="Times New Roman CYR" w:hAnsi="Times New Roman CYR" w:cs="Times New Roman CYR"/>
          <w:b/>
          <w:sz w:val="28"/>
          <w:szCs w:val="28"/>
          <w:lang w:eastAsia="ru-RU"/>
        </w:rPr>
        <w:t>Личностные.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i/>
          <w:iCs/>
          <w:color w:val="000000"/>
          <w:sz w:val="22"/>
        </w:rPr>
        <w:t>В ценностно - эстетической сфере у второклассника будет формироваться: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эмоционально-ценностное отношение к окружающему миру (семье, Родине, природе, людям);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толерантное принятие разнообразия культурных явлений, национальных ценностей и духовных традиций;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художественный вкус и способность к эстетической оценке произведения искусства, нравственной оценке своих и чужих поступков, явлений окружающей жизни.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i/>
          <w:iCs/>
          <w:color w:val="000000"/>
          <w:sz w:val="22"/>
        </w:rPr>
        <w:t>В познавательной сфере у второклассника будет развиваться: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способность к художественному познанию мира;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умение применять полученные знания в собственной художественно-творческой деятельности.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i/>
          <w:iCs/>
          <w:color w:val="000000"/>
          <w:sz w:val="22"/>
        </w:rPr>
        <w:t>В трудовой сфере у второклассника будут формироваться: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</w:t>
      </w:r>
    </w:p>
    <w:p w:rsidR="00AB582D" w:rsidRPr="00AB582D" w:rsidRDefault="00AB582D" w:rsidP="00AB582D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стремление использовать художественные умения для создания красивых вещей или их украшения.</w:t>
      </w: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</w:p>
    <w:p w:rsidR="00AB582D" w:rsidRDefault="00AB582D" w:rsidP="00AB582D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Система оценки достижений учащихся по предмету.</w:t>
      </w:r>
    </w:p>
    <w:p w:rsidR="00C856D0" w:rsidRPr="00C856D0" w:rsidRDefault="00C856D0" w:rsidP="001D3B0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18"/>
        </w:rPr>
      </w:pPr>
      <w:r w:rsidRPr="00C856D0">
        <w:rPr>
          <w:color w:val="000000"/>
          <w:sz w:val="22"/>
          <w:szCs w:val="18"/>
        </w:rPr>
        <w:t>Объектом оценки результатов освоения предмета является способность учащихся решать учебно-познавательные и учебно практические задачи.</w:t>
      </w:r>
    </w:p>
    <w:p w:rsidR="00C856D0" w:rsidRPr="00C856D0" w:rsidRDefault="00C856D0" w:rsidP="001D3B0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18"/>
        </w:rPr>
      </w:pPr>
      <w:r w:rsidRPr="00C856D0">
        <w:rPr>
          <w:color w:val="000000"/>
          <w:sz w:val="22"/>
          <w:szCs w:val="18"/>
        </w:rPr>
        <w:t>Оценка деятельности обучающихся осуществляется в конце каждого занятия.</w:t>
      </w:r>
      <w:r w:rsidR="001D3B00">
        <w:rPr>
          <w:color w:val="000000"/>
          <w:sz w:val="22"/>
          <w:szCs w:val="18"/>
        </w:rPr>
        <w:t xml:space="preserve"> </w:t>
      </w:r>
      <w:r w:rsidRPr="00C856D0">
        <w:rPr>
          <w:color w:val="000000"/>
          <w:sz w:val="22"/>
          <w:szCs w:val="18"/>
        </w:rPr>
        <w:t>Работы оцениваются качественно по уровню выполнения работы в целом.</w:t>
      </w:r>
    </w:p>
    <w:p w:rsidR="00C856D0" w:rsidRPr="00C856D0" w:rsidRDefault="00C856D0" w:rsidP="001D3B0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18"/>
        </w:rPr>
      </w:pPr>
      <w:r w:rsidRPr="00C856D0">
        <w:rPr>
          <w:color w:val="000000"/>
          <w:sz w:val="22"/>
          <w:szCs w:val="18"/>
        </w:rPr>
        <w:t>Критериями оценивания</w:t>
      </w:r>
      <w:r w:rsidR="001D3B00">
        <w:rPr>
          <w:color w:val="000000"/>
          <w:sz w:val="22"/>
          <w:szCs w:val="18"/>
        </w:rPr>
        <w:t xml:space="preserve"> являются следующие параметры: о</w:t>
      </w:r>
      <w:r w:rsidRPr="00C856D0">
        <w:rPr>
          <w:color w:val="000000"/>
          <w:sz w:val="22"/>
          <w:szCs w:val="18"/>
        </w:rPr>
        <w:t>формление(оригинальность дизайна,</w:t>
      </w:r>
      <w:r w:rsidR="001D3B00">
        <w:rPr>
          <w:color w:val="000000"/>
          <w:sz w:val="22"/>
          <w:szCs w:val="18"/>
        </w:rPr>
        <w:t xml:space="preserve"> </w:t>
      </w:r>
      <w:r w:rsidRPr="00C856D0">
        <w:rPr>
          <w:color w:val="000000"/>
          <w:sz w:val="22"/>
          <w:szCs w:val="18"/>
        </w:rPr>
        <w:t>цветовое решение, оптимальность сочетания объектов),техника выполнения техническая реализация(сложность организации работы,</w:t>
      </w:r>
      <w:r w:rsidR="001D3B00">
        <w:rPr>
          <w:color w:val="000000"/>
          <w:sz w:val="22"/>
          <w:szCs w:val="18"/>
        </w:rPr>
        <w:t xml:space="preserve"> </w:t>
      </w:r>
      <w:r w:rsidRPr="00C856D0">
        <w:rPr>
          <w:color w:val="000000"/>
          <w:sz w:val="22"/>
          <w:szCs w:val="18"/>
        </w:rPr>
        <w:t>соответствие рисунка заданной теме, название рисунка).</w:t>
      </w:r>
    </w:p>
    <w:p w:rsidR="001D3B00" w:rsidRDefault="001D3B00" w:rsidP="001D3B00">
      <w:pPr>
        <w:pStyle w:val="a3"/>
        <w:spacing w:before="0" w:beforeAutospacing="0" w:after="0" w:afterAutospacing="0" w:line="220" w:lineRule="atLeast"/>
        <w:ind w:left="1068"/>
        <w:rPr>
          <w:b/>
          <w:bCs/>
          <w:color w:val="000000"/>
        </w:rPr>
      </w:pPr>
    </w:p>
    <w:p w:rsidR="001D3B00" w:rsidRPr="001D3B00" w:rsidRDefault="001D3B00" w:rsidP="001D3B00">
      <w:pPr>
        <w:pStyle w:val="a3"/>
        <w:spacing w:before="0" w:beforeAutospacing="0" w:after="0" w:afterAutospacing="0" w:line="220" w:lineRule="atLeast"/>
        <w:ind w:left="1068"/>
        <w:rPr>
          <w:rFonts w:ascii="Arial" w:hAnsi="Arial" w:cs="Arial"/>
          <w:color w:val="000000"/>
          <w:sz w:val="20"/>
          <w:szCs w:val="22"/>
        </w:rPr>
      </w:pPr>
      <w:r w:rsidRPr="001D3B00">
        <w:rPr>
          <w:b/>
          <w:bCs/>
          <w:color w:val="000000"/>
          <w:sz w:val="22"/>
        </w:rPr>
        <w:t>Критерии и нормы  оценки  знаний, умений, навыков учащихся применительно к различным формам контроля знаний.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b/>
          <w:bCs/>
          <w:color w:val="000000"/>
          <w:sz w:val="22"/>
        </w:rPr>
        <w:t>Оценка "5"</w:t>
      </w:r>
      <w:r w:rsidRPr="001D3B00">
        <w:rPr>
          <w:color w:val="000000"/>
          <w:sz w:val="22"/>
        </w:rPr>
        <w:t> 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учащийся  полностью справляется с поставленной целью урока;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правильно излагает изученный материал и умеет применить полученные  знания на практике;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верно решает композицию рисунка, т.е. гармонично согласовывает между  собой все компоненты изображения;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lastRenderedPageBreak/>
        <w:t>умеет подметить и передать в изображении наиболее характерное.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b/>
          <w:bCs/>
          <w:color w:val="000000"/>
          <w:sz w:val="22"/>
        </w:rPr>
        <w:t>Оценка "4"</w:t>
      </w:r>
      <w:r w:rsidRPr="001D3B00">
        <w:rPr>
          <w:color w:val="000000"/>
          <w:sz w:val="22"/>
        </w:rPr>
        <w:t> 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гармонично согласовывает между собой все компоненты изображения;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умеет подметить, но не совсем точно передаёт в изображении наиболее</w:t>
      </w:r>
      <w:r w:rsidRPr="001D3B00">
        <w:rPr>
          <w:color w:val="000000"/>
          <w:sz w:val="22"/>
        </w:rPr>
        <w:br/>
        <w:t>характерное.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b/>
          <w:bCs/>
          <w:color w:val="000000"/>
          <w:sz w:val="22"/>
        </w:rPr>
        <w:t>Оценка "3"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учащийся слабо справляется с поставленной целью урока;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допускает неточность в изложении изученного материала.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b/>
          <w:bCs/>
          <w:color w:val="000000"/>
          <w:sz w:val="22"/>
        </w:rPr>
        <w:t>Оценка "2"</w:t>
      </w:r>
      <w:r w:rsidRPr="001D3B00">
        <w:rPr>
          <w:color w:val="000000"/>
          <w:sz w:val="22"/>
        </w:rPr>
        <w:t> 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учащийся допускает грубые ошибки в ответе;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color w:val="000000"/>
          <w:sz w:val="22"/>
        </w:rPr>
        <w:t>не справляется с поставленной целью урока.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rPr>
          <w:rFonts w:ascii="Arial" w:hAnsi="Arial" w:cs="Arial"/>
          <w:color w:val="000000"/>
          <w:sz w:val="20"/>
          <w:szCs w:val="22"/>
        </w:rPr>
      </w:pPr>
      <w:r w:rsidRPr="001D3B00">
        <w:rPr>
          <w:b/>
          <w:bCs/>
          <w:color w:val="000000"/>
          <w:sz w:val="22"/>
        </w:rPr>
        <w:t>Оценка "1"</w:t>
      </w:r>
    </w:p>
    <w:p w:rsidR="002A4F85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0"/>
          <w:szCs w:val="22"/>
        </w:rPr>
      </w:pPr>
      <w:r w:rsidRPr="001D3B00">
        <w:rPr>
          <w:rFonts w:ascii="Arial" w:hAnsi="Arial" w:cs="Arial"/>
          <w:color w:val="000000"/>
          <w:sz w:val="20"/>
          <w:szCs w:val="22"/>
        </w:rPr>
        <w:t>         </w:t>
      </w:r>
      <w:r w:rsidRPr="001D3B00">
        <w:rPr>
          <w:color w:val="000000"/>
          <w:sz w:val="22"/>
        </w:rPr>
        <w:t>Отменяется оценка «1». Это связано с тем, что единица как оценка в  начальной школе практически не используется и оценка «1» может быть приравнена к оценке «2».</w:t>
      </w:r>
    </w:p>
    <w:p w:rsidR="001D3B00" w:rsidRPr="001D3B00" w:rsidRDefault="001D3B00" w:rsidP="001D3B00">
      <w:pPr>
        <w:pStyle w:val="a3"/>
        <w:numPr>
          <w:ilvl w:val="0"/>
          <w:numId w:val="4"/>
        </w:numPr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0"/>
          <w:szCs w:val="22"/>
        </w:rPr>
      </w:pPr>
    </w:p>
    <w:p w:rsidR="002A4F85" w:rsidRDefault="002A4F85" w:rsidP="00B3516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eastAsia="ru-RU"/>
        </w:rPr>
      </w:pPr>
      <w:r w:rsidRPr="00AB582D">
        <w:rPr>
          <w:rFonts w:ascii="Times New Roman CYR" w:hAnsi="Times New Roman CYR" w:cs="Times New Roman CYR"/>
          <w:b/>
          <w:bCs/>
          <w:sz w:val="28"/>
          <w:szCs w:val="28"/>
          <w:u w:val="single"/>
          <w:lang w:eastAsia="ru-RU"/>
        </w:rPr>
        <w:t xml:space="preserve">Содержание </w:t>
      </w:r>
      <w:r w:rsidR="00AB582D">
        <w:rPr>
          <w:rFonts w:ascii="Times New Roman CYR" w:hAnsi="Times New Roman CYR" w:cs="Times New Roman CYR"/>
          <w:b/>
          <w:bCs/>
          <w:sz w:val="28"/>
          <w:szCs w:val="28"/>
          <w:u w:val="single"/>
          <w:lang w:eastAsia="ru-RU"/>
        </w:rPr>
        <w:t xml:space="preserve">учебного </w:t>
      </w:r>
      <w:r w:rsidRPr="00AB582D">
        <w:rPr>
          <w:rFonts w:ascii="Times New Roman CYR" w:hAnsi="Times New Roman CYR" w:cs="Times New Roman CYR"/>
          <w:b/>
          <w:bCs/>
          <w:sz w:val="28"/>
          <w:szCs w:val="28"/>
          <w:u w:val="single"/>
          <w:lang w:eastAsia="ru-RU"/>
        </w:rPr>
        <w:t>курса</w:t>
      </w:r>
    </w:p>
    <w:p w:rsidR="00C856D0" w:rsidRPr="00AB582D" w:rsidRDefault="00C856D0" w:rsidP="00B3516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hAnsi="Times New Roman CYR" w:cs="Times New Roman CYR"/>
          <w:sz w:val="28"/>
          <w:szCs w:val="28"/>
          <w:u w:val="single"/>
          <w:lang w:eastAsia="ru-RU"/>
        </w:rPr>
      </w:pP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Cs w:val="28"/>
          <w:lang w:eastAsia="ru-RU"/>
        </w:rPr>
      </w:pPr>
      <w:r w:rsidRPr="00B35166">
        <w:rPr>
          <w:rFonts w:ascii="Times New Roman CYR" w:hAnsi="Times New Roman CYR" w:cs="Times New Roman CYR"/>
          <w:b/>
          <w:bCs/>
          <w:szCs w:val="28"/>
          <w:lang w:eastAsia="ru-RU"/>
        </w:rPr>
        <w:t>Тема 1. Чем и как работают художники (8ч)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Здесь основная задача – знакомство с выразительными возможностями художественных материалов. Открытие их своеобразия, красоты и характера материала.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Три основные краски, строящие многоцветие мира.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Пять красок – все богатство цвета и тона.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Пастель и цветные мелки, акварель – выразительные возможности.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Выразительные возможности аппликации.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Выразительные возможности графических материалов.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Выразительность материалов для работы в объеме.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Выразительные возможности бумаги.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Для художника любой материал может стать выразительным (обобщение темы четверти).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Cs w:val="28"/>
          <w:lang w:eastAsia="ru-RU"/>
        </w:rPr>
      </w:pPr>
      <w:r w:rsidRPr="00B35166">
        <w:rPr>
          <w:rFonts w:ascii="Times New Roman CYR" w:hAnsi="Times New Roman CYR" w:cs="Times New Roman CYR"/>
          <w:b/>
          <w:bCs/>
          <w:szCs w:val="28"/>
          <w:lang w:eastAsia="ru-RU"/>
        </w:rPr>
        <w:t>Тема 2. Реальность и фантазия (7 ч)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Изображение и реальность.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Изображение и фантазия.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Украшение и реальность.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Украшение и фантази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Постройка и реальность.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" w:hAnsi="Times New Roman"/>
          <w:szCs w:val="28"/>
          <w:lang w:eastAsia="ru-RU"/>
        </w:rPr>
        <w:t>"</w:t>
      </w:r>
      <w:r w:rsidRPr="00B35166">
        <w:rPr>
          <w:rFonts w:ascii="Times New Roman CYR" w:hAnsi="Times New Roman CYR" w:cs="Times New Roman CYR"/>
          <w:szCs w:val="28"/>
          <w:lang w:eastAsia="ru-RU"/>
        </w:rPr>
        <w:t xml:space="preserve">Мастер Постройки" учится у природы. Красота и смысл природных конструкций – соты пчел, 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постройка и фантазия.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" w:hAnsi="Times New Roman"/>
          <w:szCs w:val="28"/>
          <w:lang w:eastAsia="ru-RU"/>
        </w:rPr>
        <w:t>"</w:t>
      </w:r>
      <w:r w:rsidRPr="00B35166">
        <w:rPr>
          <w:rFonts w:ascii="Times New Roman CYR" w:hAnsi="Times New Roman CYR" w:cs="Times New Roman CYR"/>
          <w:szCs w:val="28"/>
          <w:lang w:eastAsia="ru-RU"/>
        </w:rPr>
        <w:t>Братья-Мастера Изображения, Украшения и Постройки" всегда работают вместе (обобщение темы).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Cs w:val="28"/>
          <w:lang w:eastAsia="ru-RU"/>
        </w:rPr>
      </w:pPr>
      <w:r w:rsidRPr="00B35166">
        <w:rPr>
          <w:rFonts w:ascii="Times New Roman CYR" w:hAnsi="Times New Roman CYR" w:cs="Times New Roman CYR"/>
          <w:b/>
          <w:bCs/>
          <w:szCs w:val="28"/>
          <w:lang w:eastAsia="ru-RU"/>
        </w:rPr>
        <w:t>Тема 3. О чем говорит искусство (10 ч)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Выражение характера изображаемых животных.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Выражение характера человека в изображении; мужской образ.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Выражение характера человека в изображении; женский образ.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lastRenderedPageBreak/>
        <w:t>Образ человека и его характер, выраженный в объеме.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Изображение природы в разных состояниях.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Выражение характера человека через украшение.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Выражение намерений через украшение.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В изображении, украшении и постройке человек выражает свои чувства, мысли, настроение, своё отношение к миру.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Cs w:val="28"/>
          <w:lang w:eastAsia="ru-RU"/>
        </w:rPr>
      </w:pPr>
      <w:r w:rsidRPr="00B35166">
        <w:rPr>
          <w:rFonts w:ascii="Times New Roman CYR" w:hAnsi="Times New Roman CYR" w:cs="Times New Roman CYR"/>
          <w:b/>
          <w:bCs/>
          <w:szCs w:val="28"/>
          <w:lang w:eastAsia="ru-RU"/>
        </w:rPr>
        <w:t>Тема 4. Как говорит искусство (10 ч)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Цвет как средство выражения: теплые и холодные цвета. Борьба теплого и холодного.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 xml:space="preserve">Цвет как средство выражения: тихие (глухие) и звонкие цвета. 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Линия как средство выражения: ритм линий.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Линия как средство выражения: характер линий.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Ритм пятен как средство выражений.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Пропорции выражают характер.</w:t>
      </w:r>
    </w:p>
    <w:p w:rsidR="002A4F85" w:rsidRPr="00B35166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Ритм линий и пятен, цвет, пропорции – средства выразительности.</w:t>
      </w:r>
    </w:p>
    <w:p w:rsidR="00AB582D" w:rsidRPr="001D3B00" w:rsidRDefault="002A4F85" w:rsidP="00A97B6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Cs w:val="28"/>
          <w:lang w:eastAsia="ru-RU"/>
        </w:rPr>
      </w:pPr>
      <w:r w:rsidRPr="00B35166">
        <w:rPr>
          <w:rFonts w:ascii="Times New Roman CYR" w:hAnsi="Times New Roman CYR" w:cs="Times New Roman CYR"/>
          <w:szCs w:val="28"/>
          <w:lang w:eastAsia="ru-RU"/>
        </w:rPr>
        <w:t>Обобщающий урок года</w:t>
      </w:r>
    </w:p>
    <w:p w:rsidR="00AB582D" w:rsidRDefault="00AB582D" w:rsidP="00AB5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 w:rsidRPr="00AB582D"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Формы и</w:t>
      </w: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 xml:space="preserve"> объём контроля.</w:t>
      </w:r>
    </w:p>
    <w:p w:rsidR="001D3B00" w:rsidRDefault="001D3B00" w:rsidP="001D3B00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Викторины</w:t>
      </w:r>
    </w:p>
    <w:p w:rsidR="001D3B00" w:rsidRDefault="001D3B00" w:rsidP="001D3B00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Кроссворды</w:t>
      </w:r>
    </w:p>
    <w:p w:rsidR="001D3B00" w:rsidRDefault="001D3B00" w:rsidP="001D3B00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Отчетные выставки творческих  (индивидуальных и коллективных) работ</w:t>
      </w:r>
    </w:p>
    <w:p w:rsidR="001D3B00" w:rsidRDefault="001D3B00" w:rsidP="001D3B00">
      <w:pPr>
        <w:pStyle w:val="a3"/>
        <w:numPr>
          <w:ilvl w:val="0"/>
          <w:numId w:val="5"/>
        </w:numPr>
        <w:spacing w:before="0" w:beforeAutospacing="0" w:after="0" w:afterAutospacing="0" w:line="22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Тестирование</w:t>
      </w:r>
    </w:p>
    <w:p w:rsidR="00AB582D" w:rsidRDefault="00AB582D" w:rsidP="001D3B0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</w:p>
    <w:p w:rsidR="00AB582D" w:rsidRDefault="00AB582D" w:rsidP="00AB5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Требования к уровню подготовки учащихся по данной программе.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К концу обучения во втором классе у младших школьников формируется представления об основных жанрах и видах произведений изобразительного искусства; известных центрах народных художественных ремёсел России. Формируются умения различать основные и составные, тёплые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художественно-творческой деятельности. Полученные универсальные учебные действия учащиеся также могут использовать в практической деятельности и повседневной жизни для самостоятельной творческой деятельности, обогащения опыта восприятия произведений изобразительного искусства, оценки произведений искусства при посещении выставок и художественных музеев искусства.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В результате изучения изобразительного искусства второклассник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b/>
          <w:bCs/>
          <w:color w:val="000000"/>
          <w:sz w:val="22"/>
        </w:rPr>
        <w:t>научится: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узнавать основные жанры (натюрморт, пейзаж, анималистический жанр, портрет) и виды произведений (живопись, графика, скульптура, декоративно-прикладное искусство и архитектура) изобразительного искусства;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называть известные центры народных художественных ремёсел России (Хохлома, Городец, Дымково);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узнавать отдельные произведения выдающихся отечественных и зарубежных художников, называть их авторов;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lastRenderedPageBreak/>
        <w:t>-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использовать художественные материалы (гуашь, акварель, цветные карандаши, восковые мелки, тушь, уголь, бумага);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пользоваться простейшими приёмами лепки (пластилин, глина);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выполнять простейшие композиции из бумаги и бросового материала.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Второклассник получит</w:t>
      </w:r>
      <w:r w:rsidRPr="00AB582D">
        <w:rPr>
          <w:rStyle w:val="apple-converted-space"/>
          <w:color w:val="000000"/>
          <w:sz w:val="22"/>
        </w:rPr>
        <w:t> </w:t>
      </w:r>
      <w:r w:rsidRPr="00AB582D">
        <w:rPr>
          <w:b/>
          <w:bCs/>
          <w:color w:val="000000"/>
          <w:sz w:val="22"/>
        </w:rPr>
        <w:t>возможность научиться: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высказывать суждение о художественных произведениях, изображающих природу и человека в различных эмоциональных состояниях;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моделировать новые формы, различные ситуации, путем трансформации известного; создавать новые образы природы, человека, фантастического существа средствами изобразительного искусства;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выполнять простые рисунки и орнаментальные композиции, используя язык компьютерной графики в программе Paint;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видеть, чувствовать и изображать красоту и разнообразие природы, человека, зданий, предметов;</w:t>
      </w:r>
    </w:p>
    <w:p w:rsidR="00AB582D" w:rsidRPr="00AB582D" w:rsidRDefault="00AB582D" w:rsidP="00AB58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B582D">
        <w:rPr>
          <w:color w:val="000000"/>
          <w:sz w:val="22"/>
        </w:rPr>
        <w:t>- изображать пейзажи, натюрморты, портреты, выражая к ним свое эмоциональное отношение.</w:t>
      </w:r>
    </w:p>
    <w:p w:rsidR="00AB582D" w:rsidRDefault="00AB582D" w:rsidP="00AB58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</w:p>
    <w:p w:rsidR="00AB582D" w:rsidRPr="00AB582D" w:rsidRDefault="00AB582D" w:rsidP="00AB5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  <w:lang w:eastAsia="ru-RU"/>
        </w:rPr>
        <w:t>Перечень учебно-методического обеспечения.</w:t>
      </w:r>
    </w:p>
    <w:p w:rsidR="00C856D0" w:rsidRDefault="00C856D0" w:rsidP="00C856D0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1.Елена Коротеева: Изобразительное искусство: Искусство и ты. / под ред Б.М. Неменского. Учебник. 2 класс. М.: «Просвещение», 2012 г</w:t>
      </w:r>
    </w:p>
    <w:p w:rsidR="00C856D0" w:rsidRDefault="00C856D0" w:rsidP="00C856D0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2.Неменская, Неменский, Коротеева: Уроки изобразительного искусства. Поурочные разработки. 1-4 класс. М.: «Просвещение», 2012 г</w:t>
      </w:r>
    </w:p>
    <w:p w:rsidR="002A4F85" w:rsidRPr="00A97B67" w:rsidRDefault="002A4F85" w:rsidP="00A97B67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B35166">
        <w:rPr>
          <w:rFonts w:ascii="Times New Roman" w:hAnsi="Times New Roman"/>
          <w:szCs w:val="28"/>
          <w:lang w:eastAsia="ru-RU"/>
        </w:rPr>
        <w:br w:type="page"/>
      </w:r>
    </w:p>
    <w:p w:rsidR="002A4F85" w:rsidRPr="00A97B67" w:rsidRDefault="002A4F85" w:rsidP="00A97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7B67">
        <w:rPr>
          <w:rFonts w:ascii="Times New Roman" w:hAnsi="Times New Roman"/>
          <w:b/>
          <w:sz w:val="28"/>
          <w:szCs w:val="28"/>
          <w:lang w:eastAsia="ru-RU"/>
        </w:rPr>
        <w:t xml:space="preserve">Календарно – тематическое планирование предметной линии «Изобразительное искусство» </w:t>
      </w:r>
    </w:p>
    <w:p w:rsidR="002A4F85" w:rsidRPr="00A97B67" w:rsidRDefault="002A4F85" w:rsidP="00A97B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97B67">
        <w:rPr>
          <w:rFonts w:ascii="Times New Roman" w:hAnsi="Times New Roman"/>
          <w:b/>
          <w:sz w:val="28"/>
          <w:szCs w:val="28"/>
          <w:lang w:eastAsia="ru-RU"/>
        </w:rPr>
        <w:t xml:space="preserve">в рамках УМК «Школа России»  </w:t>
      </w:r>
    </w:p>
    <w:tbl>
      <w:tblPr>
        <w:tblW w:w="160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7"/>
        <w:gridCol w:w="851"/>
        <w:gridCol w:w="1560"/>
        <w:gridCol w:w="141"/>
        <w:gridCol w:w="565"/>
        <w:gridCol w:w="3263"/>
        <w:gridCol w:w="2780"/>
        <w:gridCol w:w="55"/>
        <w:gridCol w:w="2126"/>
        <w:gridCol w:w="1984"/>
        <w:gridCol w:w="2268"/>
      </w:tblGrid>
      <w:tr w:rsidR="002A4F85" w:rsidRPr="001F7C14" w:rsidTr="00B35166">
        <w:trPr>
          <w:trHeight w:val="835"/>
        </w:trPr>
        <w:tc>
          <w:tcPr>
            <w:tcW w:w="427" w:type="dxa"/>
          </w:tcPr>
          <w:p w:rsidR="002A4F85" w:rsidRPr="00A97B67" w:rsidRDefault="002A4F85" w:rsidP="00A97B67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ind w:left="-1053" w:firstLine="993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Кол-во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Планируемые результаты  (предметные)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213" w:type="dxa"/>
            <w:gridSpan w:val="5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Планируемые результаты (личностные и метапредметные)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Характеристика деятельности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урока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(ученик должен знать)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тивные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i/>
                <w:sz w:val="24"/>
                <w:szCs w:val="24"/>
              </w:rPr>
              <w:t>УУД</w:t>
            </w:r>
          </w:p>
        </w:tc>
      </w:tr>
      <w:tr w:rsidR="002A4F85" w:rsidRPr="001F7C14" w:rsidTr="00B35166">
        <w:tc>
          <w:tcPr>
            <w:tcW w:w="16020" w:type="dxa"/>
            <w:gridSpan w:val="11"/>
          </w:tcPr>
          <w:p w:rsidR="002A4F85" w:rsidRPr="00A97B67" w:rsidRDefault="002A4F85" w:rsidP="00A97B67">
            <w:pPr>
              <w:spacing w:after="0" w:line="360" w:lineRule="auto"/>
              <w:ind w:firstLine="45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>Чем и как работает художник (8 ч)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ind w:left="928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Три основных цвета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Знать: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приемы полу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 xml:space="preserve">чения новых цветов. 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изображать разнообразные цветы на основе смешивания трех основных цветов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  как способность к волевому усилию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rPr>
          <w:trHeight w:val="3385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Белая и черная краски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получать новые цвета путем смешивания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Пастель и цвет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ные мелки, акварель, их выразительн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ые возможности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изображать осенний лес, ис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пользуя выразитель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ные возможности материалов, рабо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тать пастелью, мел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 xml:space="preserve">ками,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акварелью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для решения учебных задач операции анализа, синтеза, сравнения, классификации,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Волевая саморегуляция, контроль в форме сличения способа действия и его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Умение слушать и вступать в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rPr>
          <w:trHeight w:val="3172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Выразитель-ные возмож-ности ап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пликации</w:t>
            </w:r>
          </w:p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создавать коврик на тему осенней земли, выполнять аппли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кацию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 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Выразитель-ные возмож-ности графических ма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териалов</w:t>
            </w:r>
          </w:p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Знать: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графические художественные ма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териалы.</w:t>
            </w:r>
          </w:p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/>
                <w:sz w:val="28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изображать зимний лес, исполь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зуя графические материалы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ность материа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лов для работы в объеме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Уметь: работать с целым куском пластилина, созда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вать объемное изо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бражение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Выразитель-ные возмож-ности бу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маги</w:t>
            </w:r>
          </w:p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Уметь: конструи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ровать из бумаги объекты игровой площадки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Осуществлять для решения учебных задач операции анализа, синтеза, сравнения, классификации,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Волевая саморегуляция, контроль в форме сличения способа действия и его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Умение слушать и вступать в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Неожидан-ные матери-алы (обоб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щение темы)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Уметь: создавать об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раз ночного города с помощью разно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образных неожи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данных материалов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c>
          <w:tcPr>
            <w:tcW w:w="16020" w:type="dxa"/>
            <w:gridSpan w:val="11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>Реальность и фантазия (7 ч)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Изображение и реальность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передавать в изображении ха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рактер животного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Изображение и фантазия.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изображать сказочных существ, работать с гуашью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Украшение и ре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альность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создавать с помощью графи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ческих материалов изображения раз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личных украшений в природе, работать тушью, пером, уг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лем, мелом.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Украшение и фантазия.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преображать реальные формы в декоративные, работать с графиче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скими материалами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Постройка и ре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альность.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конструи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ровать из бумаги формы подводного мира, работать в группе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692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Постройка и фан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тазия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сравнивать природные формы с архитектурными постройками, созда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вать макеты фанта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стических зданий, фантастического города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Братья-Мастера Изображения, Украшения и По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стройки всегда работают вместе (обобщение темы)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обсуждать творческие работы, оценивать собствен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ную художествен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ную деятельность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26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806"/>
        </w:trPr>
        <w:tc>
          <w:tcPr>
            <w:tcW w:w="16020" w:type="dxa"/>
            <w:gridSpan w:val="11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>чем говорит искусство (11ч)</w:t>
            </w:r>
          </w:p>
        </w:tc>
      </w:tr>
      <w:tr w:rsidR="002A4F85" w:rsidRPr="001F7C14" w:rsidTr="00B35166">
        <w:trPr>
          <w:trHeight w:val="692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Изображение природы в раз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личных состоя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ниях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16"/>
                <w:szCs w:val="16"/>
              </w:rPr>
              <w:t>изображать живописными материалами кон</w:t>
            </w:r>
            <w:r w:rsidRPr="00A97B67">
              <w:rPr>
                <w:rFonts w:ascii="Times New Roman" w:hAnsi="Times New Roman"/>
                <w:sz w:val="16"/>
                <w:szCs w:val="16"/>
              </w:rPr>
              <w:softHyphen/>
              <w:t>трастные состояния природы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825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Изображение ха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рактера животных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изображать животного с ярко выраженным харак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тером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Изображение ха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рактера человека: женский образ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>Иметь представле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softHyphen/>
              <w:t xml:space="preserve">ние: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о красоте вну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 xml:space="preserve">тренней и внешней.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создавать живописными ма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териалами вырази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тельные контраст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ные женские образы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</w:tr>
      <w:tr w:rsidR="002A4F85" w:rsidRPr="001F7C14" w:rsidTr="00B35166">
        <w:trPr>
          <w:trHeight w:val="1118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Изображение ха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рактера человека: мужской образ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>Иметь представле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softHyphen/>
              <w:t xml:space="preserve">ние: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о красоте вну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 xml:space="preserve">тренней и внешней.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создавать живописными ма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териалами вырази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тельные, контраст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ные образы доброго и злого героя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Образ человека в скульптуре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>Иметь представ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softHyphen/>
              <w:t xml:space="preserve">ление: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о способах передачи характера в объемном изобра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 xml:space="preserve">жении человека.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работать с пластилином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4094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Образ человека в скульптуре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>Иметь представ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softHyphen/>
              <w:t xml:space="preserve">ление: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о способах передачи характера в объемном изобра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 xml:space="preserve">жении человека.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работать с пластилином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834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Образ человека в скульптуре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>Иметь представ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softHyphen/>
              <w:t xml:space="preserve">ление: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о способах передачи характера в объемном изобра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 xml:space="preserve">жении человека.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работать с пластилином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 чем говорят украшения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представле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ние: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о декоре, деко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ративно-приклад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 xml:space="preserve">ном искусстве.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использовать цвет для передачи характера изобра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жения</w:t>
            </w:r>
          </w:p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 чем говорят украшения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представле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ние: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о декоре, деко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ративно-приклад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 xml:space="preserve">ном искусстве.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использовать цвет для передачи характера изобра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жения</w:t>
            </w:r>
          </w:p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1543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 чем говорят украшения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представле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 xml:space="preserve">ние: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о декоре, деко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ративно-приклад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 xml:space="preserve">ном искусстве.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использовать цвет для передачи характера изобра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жения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551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В изображении, украшении и по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стройке человек выражает свои чувства, мыс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ли, настроение, свое отношение к миру (обобще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ние темы)</w:t>
            </w:r>
          </w:p>
        </w:tc>
        <w:tc>
          <w:tcPr>
            <w:tcW w:w="706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bCs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>обсуждать творческие работы, оценивать собствен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ную художествен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>ную деятельность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551"/>
        </w:trPr>
        <w:tc>
          <w:tcPr>
            <w:tcW w:w="16020" w:type="dxa"/>
            <w:gridSpan w:val="11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sz w:val="24"/>
                <w:szCs w:val="24"/>
              </w:rPr>
              <w:t xml:space="preserve">Как говорит искусство </w:t>
            </w:r>
            <w:r w:rsidRPr="00A97B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(8 </w:t>
            </w:r>
            <w:r w:rsidRPr="00A97B67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Теплые и холод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ные цвета. Борьба теплого и холод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ного</w:t>
            </w: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составлять теплые и холодные цветовые гаммы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692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Тихие и звонкие цвета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изображать борьбу тихого и звонкого цветов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67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Что такое ритм линий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>Иметь представле</w:t>
            </w:r>
            <w:r w:rsidRPr="00A97B67">
              <w:rPr>
                <w:rFonts w:ascii="Times New Roman" w:hAnsi="Times New Roman"/>
                <w:sz w:val="24"/>
                <w:szCs w:val="16"/>
              </w:rPr>
              <w:softHyphen/>
              <w:t xml:space="preserve">ние: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о ритме как вы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разительном сред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 xml:space="preserve">стве изображения.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работать с пастелью и воско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выми мелками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Характер линий</w:t>
            </w:r>
          </w:p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изображать ветки деревьев с определенным ха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рактером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1543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Ритм пятен</w:t>
            </w: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использовать технику обрывной аппликации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B67">
              <w:rPr>
                <w:rFonts w:ascii="Times New Roman" w:hAnsi="Times New Roman"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изображать борьбу тихого и звонкого цветов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Пропорции выра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жают характер</w:t>
            </w: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16"/>
              </w:rPr>
              <w:t xml:space="preserve">Уметь: 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t>создавать вы</w:t>
            </w:r>
            <w:r w:rsidRPr="00A97B67">
              <w:rPr>
                <w:rFonts w:ascii="Times New Roman" w:hAnsi="Times New Roman"/>
                <w:bCs/>
                <w:sz w:val="24"/>
                <w:szCs w:val="16"/>
              </w:rPr>
              <w:softHyphen/>
              <w:t>разительные образы животных или птиц</w:t>
            </w:r>
            <w:r w:rsidRPr="00A97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выводы.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2159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Ритм линий, пятен, цвет, про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порции — сред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ства выразитель</w:t>
            </w: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softHyphen/>
              <w:t>ности</w:t>
            </w:r>
          </w:p>
          <w:p w:rsidR="002A4F85" w:rsidRPr="00A97B67" w:rsidRDefault="002A4F85" w:rsidP="00A97B6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Уметь: работать с разными материа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лами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выводы</w:t>
            </w: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социальной роли ученика.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Формирование положительного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 xml:space="preserve">отношения 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к учению</w:t>
            </w: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Потребность в общении с учителем</w:t>
            </w: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2A4F85" w:rsidRPr="001F7C14" w:rsidTr="00B35166">
        <w:trPr>
          <w:trHeight w:val="1840"/>
        </w:trPr>
        <w:tc>
          <w:tcPr>
            <w:tcW w:w="427" w:type="dxa"/>
          </w:tcPr>
          <w:p w:rsidR="002A4F85" w:rsidRPr="00A97B67" w:rsidRDefault="002A4F85" w:rsidP="00A97B67">
            <w:pPr>
              <w:numPr>
                <w:ilvl w:val="0"/>
                <w:numId w:val="2"/>
              </w:numPr>
              <w:spacing w:after="0" w:line="240" w:lineRule="auto"/>
              <w:ind w:right="-16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A4F85" w:rsidRPr="00A97B67" w:rsidRDefault="002A4F85" w:rsidP="00A97B67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bCs/>
                <w:sz w:val="24"/>
                <w:szCs w:val="24"/>
              </w:rPr>
              <w:t>Итоговый урок года</w:t>
            </w:r>
          </w:p>
        </w:tc>
        <w:tc>
          <w:tcPr>
            <w:tcW w:w="565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263" w:type="dxa"/>
          </w:tcPr>
          <w:p w:rsidR="002A4F85" w:rsidRPr="00A97B67" w:rsidRDefault="002A4F85" w:rsidP="00A97B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B67">
              <w:rPr>
                <w:rFonts w:ascii="Times New Roman" w:hAnsi="Times New Roman"/>
                <w:sz w:val="24"/>
                <w:szCs w:val="24"/>
              </w:rPr>
              <w:t>Уметь: обсуждать творческие работы, оценивать собствен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ную художествен</w:t>
            </w:r>
            <w:r w:rsidRPr="00A97B67">
              <w:rPr>
                <w:rFonts w:ascii="Times New Roman" w:hAnsi="Times New Roman"/>
                <w:sz w:val="24"/>
                <w:szCs w:val="24"/>
              </w:rPr>
              <w:softHyphen/>
              <w:t>ную деятельность</w:t>
            </w:r>
          </w:p>
        </w:tc>
        <w:tc>
          <w:tcPr>
            <w:tcW w:w="2780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2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F85" w:rsidRPr="001F7C14" w:rsidTr="00B35166">
        <w:trPr>
          <w:trHeight w:val="419"/>
        </w:trPr>
        <w:tc>
          <w:tcPr>
            <w:tcW w:w="16020" w:type="dxa"/>
            <w:gridSpan w:val="11"/>
          </w:tcPr>
          <w:p w:rsidR="002A4F85" w:rsidRPr="00A97B67" w:rsidRDefault="002A4F85" w:rsidP="00A97B6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7B67">
              <w:rPr>
                <w:rFonts w:ascii="Times New Roman" w:hAnsi="Times New Roman"/>
                <w:b/>
                <w:sz w:val="24"/>
                <w:szCs w:val="24"/>
              </w:rPr>
              <w:t>Итого: 34 ч.</w:t>
            </w:r>
          </w:p>
        </w:tc>
      </w:tr>
    </w:tbl>
    <w:p w:rsidR="002A4F85" w:rsidRPr="00A97B67" w:rsidRDefault="002A4F85" w:rsidP="00A97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4F85" w:rsidRPr="00A97B67" w:rsidRDefault="002A4F85" w:rsidP="00A97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4F85" w:rsidRDefault="002A4F85"/>
    <w:sectPr w:rsidR="002A4F85" w:rsidSect="00C856D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645126"/>
    <w:lvl w:ilvl="0">
      <w:numFmt w:val="bullet"/>
      <w:lvlText w:val="*"/>
      <w:lvlJc w:val="left"/>
    </w:lvl>
  </w:abstractNum>
  <w:abstractNum w:abstractNumId="1">
    <w:nsid w:val="205E0097"/>
    <w:multiLevelType w:val="hybridMultilevel"/>
    <w:tmpl w:val="67907A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CFD4464"/>
    <w:multiLevelType w:val="multilevel"/>
    <w:tmpl w:val="FB92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42138"/>
    <w:multiLevelType w:val="hybridMultilevel"/>
    <w:tmpl w:val="0DF60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7D1"/>
    <w:rsid w:val="00014074"/>
    <w:rsid w:val="000517D1"/>
    <w:rsid w:val="001D3B00"/>
    <w:rsid w:val="001F7C14"/>
    <w:rsid w:val="002A4F85"/>
    <w:rsid w:val="00532168"/>
    <w:rsid w:val="009E11CB"/>
    <w:rsid w:val="00A97B67"/>
    <w:rsid w:val="00AB3FAB"/>
    <w:rsid w:val="00AB582D"/>
    <w:rsid w:val="00B35166"/>
    <w:rsid w:val="00BD2F9C"/>
    <w:rsid w:val="00C856D0"/>
    <w:rsid w:val="00CA41C8"/>
    <w:rsid w:val="00CB7A3D"/>
    <w:rsid w:val="00E50DCF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8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82D"/>
  </w:style>
  <w:style w:type="paragraph" w:styleId="a4">
    <w:name w:val="List Paragraph"/>
    <w:basedOn w:val="a"/>
    <w:uiPriority w:val="34"/>
    <w:qFormat/>
    <w:rsid w:val="00C85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18</Pages>
  <Words>5991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111</cp:lastModifiedBy>
  <cp:revision>5</cp:revision>
  <dcterms:created xsi:type="dcterms:W3CDTF">2014-09-27T09:20:00Z</dcterms:created>
  <dcterms:modified xsi:type="dcterms:W3CDTF">2015-11-10T15:35:00Z</dcterms:modified>
</cp:coreProperties>
</file>