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01" w:rsidRPr="00ED3842" w:rsidRDefault="00A20801" w:rsidP="00ED384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3842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записка.</w:t>
      </w:r>
    </w:p>
    <w:p w:rsidR="00ED3842" w:rsidRDefault="00ED3842" w:rsidP="00ED3842">
      <w:pPr>
        <w:pStyle w:val="a3"/>
        <w:ind w:firstLine="550"/>
        <w:rPr>
          <w:rFonts w:ascii="Times New Roman" w:hAnsi="Times New Roman" w:cs="Times New Roman"/>
          <w:sz w:val="28"/>
          <w:szCs w:val="28"/>
          <w:lang w:val="en-US"/>
        </w:rPr>
      </w:pPr>
    </w:p>
    <w:p w:rsidR="00ED3842" w:rsidRDefault="00ED3842" w:rsidP="00ED3842">
      <w:pPr>
        <w:pStyle w:val="a3"/>
        <w:ind w:firstLine="550"/>
        <w:rPr>
          <w:rFonts w:ascii="Times New Roman" w:hAnsi="Times New Roman" w:cs="Times New Roman"/>
          <w:sz w:val="28"/>
          <w:szCs w:val="28"/>
          <w:lang w:val="en-US"/>
        </w:rPr>
      </w:pPr>
    </w:p>
    <w:p w:rsidR="00CB3122" w:rsidRPr="00ED3842" w:rsidRDefault="00A20801" w:rsidP="00ED3842">
      <w:pPr>
        <w:pStyle w:val="a3"/>
        <w:ind w:firstLine="550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 xml:space="preserve">Еще совсем недавно ценность книги и чтения у нас была неоспорима. Но сегодня ситуация выглядит иначе. Картина массового чтения, его престиж, читательские пристрастия и привычки существенно изменились. В наш век научно-технического прогресса, </w:t>
      </w:r>
      <w:r w:rsidR="00B5564D" w:rsidRPr="00ED3842">
        <w:rPr>
          <w:rFonts w:ascii="Times New Roman" w:hAnsi="Times New Roman" w:cs="Times New Roman"/>
          <w:sz w:val="28"/>
          <w:szCs w:val="28"/>
        </w:rPr>
        <w:t>когда</w:t>
      </w:r>
      <w:r w:rsidRPr="00ED3842">
        <w:rPr>
          <w:rFonts w:ascii="Times New Roman" w:hAnsi="Times New Roman" w:cs="Times New Roman"/>
          <w:sz w:val="28"/>
          <w:szCs w:val="28"/>
        </w:rPr>
        <w:t xml:space="preserve"> господствует телевидение, компьютеры и видеоигры, дети потерял</w:t>
      </w:r>
      <w:r w:rsidR="00B5564D" w:rsidRPr="00ED3842">
        <w:rPr>
          <w:rFonts w:ascii="Times New Roman" w:hAnsi="Times New Roman" w:cs="Times New Roman"/>
          <w:sz w:val="28"/>
          <w:szCs w:val="28"/>
        </w:rPr>
        <w:t>и интерес к чтению. Возрастает  число учащихся, ограничивающихся чтением литературы только по школьной программе, и</w:t>
      </w:r>
      <w:r w:rsidRPr="00ED3842">
        <w:rPr>
          <w:rFonts w:ascii="Times New Roman" w:hAnsi="Times New Roman" w:cs="Times New Roman"/>
          <w:sz w:val="28"/>
          <w:szCs w:val="28"/>
        </w:rPr>
        <w:t>змен</w:t>
      </w:r>
      <w:r w:rsidR="00B5564D" w:rsidRPr="00ED3842">
        <w:rPr>
          <w:rFonts w:ascii="Times New Roman" w:hAnsi="Times New Roman" w:cs="Times New Roman"/>
          <w:sz w:val="28"/>
          <w:szCs w:val="28"/>
        </w:rPr>
        <w:t xml:space="preserve">ился </w:t>
      </w:r>
      <w:r w:rsidRPr="00ED3842">
        <w:rPr>
          <w:rFonts w:ascii="Times New Roman" w:hAnsi="Times New Roman" w:cs="Times New Roman"/>
          <w:sz w:val="28"/>
          <w:szCs w:val="28"/>
        </w:rPr>
        <w:t>характер чтения; «делово</w:t>
      </w:r>
      <w:r w:rsidR="00B5564D" w:rsidRPr="00ED3842">
        <w:rPr>
          <w:rFonts w:ascii="Times New Roman" w:hAnsi="Times New Roman" w:cs="Times New Roman"/>
          <w:sz w:val="28"/>
          <w:szCs w:val="28"/>
        </w:rPr>
        <w:t>е</w:t>
      </w:r>
      <w:r w:rsidRPr="00ED3842">
        <w:rPr>
          <w:rFonts w:ascii="Times New Roman" w:hAnsi="Times New Roman" w:cs="Times New Roman"/>
          <w:sz w:val="28"/>
          <w:szCs w:val="28"/>
        </w:rPr>
        <w:t>» чтени</w:t>
      </w:r>
      <w:r w:rsidR="00B5564D" w:rsidRPr="00ED3842">
        <w:rPr>
          <w:rFonts w:ascii="Times New Roman" w:hAnsi="Times New Roman" w:cs="Times New Roman"/>
          <w:sz w:val="28"/>
          <w:szCs w:val="28"/>
        </w:rPr>
        <w:t>е</w:t>
      </w:r>
      <w:r w:rsidRPr="00ED3842">
        <w:rPr>
          <w:rFonts w:ascii="Times New Roman" w:hAnsi="Times New Roman" w:cs="Times New Roman"/>
          <w:sz w:val="28"/>
          <w:szCs w:val="28"/>
        </w:rPr>
        <w:t xml:space="preserve"> </w:t>
      </w:r>
      <w:r w:rsidR="00B5564D" w:rsidRPr="00ED3842">
        <w:rPr>
          <w:rFonts w:ascii="Times New Roman" w:hAnsi="Times New Roman" w:cs="Times New Roman"/>
          <w:sz w:val="28"/>
          <w:szCs w:val="28"/>
        </w:rPr>
        <w:t xml:space="preserve">преобладает </w:t>
      </w:r>
      <w:r w:rsidRPr="00ED3842">
        <w:rPr>
          <w:rFonts w:ascii="Times New Roman" w:hAnsi="Times New Roman" w:cs="Times New Roman"/>
          <w:sz w:val="28"/>
          <w:szCs w:val="28"/>
        </w:rPr>
        <w:t>над «свободным»</w:t>
      </w:r>
      <w:r w:rsidR="00B5564D" w:rsidRPr="00ED3842">
        <w:rPr>
          <w:rFonts w:ascii="Times New Roman" w:hAnsi="Times New Roman" w:cs="Times New Roman"/>
          <w:sz w:val="28"/>
          <w:szCs w:val="28"/>
        </w:rPr>
        <w:t>.</w:t>
      </w:r>
      <w:r w:rsidR="00CB3122" w:rsidRPr="00ED3842">
        <w:rPr>
          <w:rFonts w:ascii="Times New Roman" w:hAnsi="Times New Roman" w:cs="Times New Roman"/>
          <w:sz w:val="28"/>
          <w:szCs w:val="28"/>
        </w:rPr>
        <w:t xml:space="preserve"> Многие родители не знают, что читают их дети, и не интересуются, какими книгами они увлекаются, в подавляющем большинстве не выписывают своим детям периодические издания. Сами же школьники предпочитают покупать сканворды, комиксы.</w:t>
      </w:r>
    </w:p>
    <w:p w:rsidR="00A20801" w:rsidRPr="00ED3842" w:rsidRDefault="00CB3122" w:rsidP="00ED3842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 xml:space="preserve">Педагоги всерьез озабочены проблемой детского чтения. Общество заинтересовано в высококультурных, глубоко нравственных и социально активных гражданах. Это не может быть достигнуто без чтения детской литературы. </w:t>
      </w:r>
      <w:r w:rsidR="00A20801" w:rsidRPr="00ED3842">
        <w:rPr>
          <w:rFonts w:ascii="Times New Roman" w:hAnsi="Times New Roman" w:cs="Times New Roman"/>
          <w:sz w:val="28"/>
          <w:szCs w:val="28"/>
        </w:rPr>
        <w:t xml:space="preserve"> Проблема формирования правильного сознательного, беглого и выразительного чтения волнует каждого учителя, поскольку чтение играет очень важную (если не доминирующую) роль в о</w:t>
      </w:r>
      <w:r w:rsidR="00ED3842" w:rsidRPr="00ED3842">
        <w:rPr>
          <w:rFonts w:ascii="Times New Roman" w:hAnsi="Times New Roman" w:cs="Times New Roman"/>
          <w:sz w:val="28"/>
          <w:szCs w:val="28"/>
        </w:rPr>
        <w:t>=</w:t>
      </w:r>
      <w:r w:rsidR="00A20801" w:rsidRPr="00ED3842">
        <w:rPr>
          <w:rFonts w:ascii="Times New Roman" w:hAnsi="Times New Roman" w:cs="Times New Roman"/>
          <w:sz w:val="28"/>
          <w:szCs w:val="28"/>
        </w:rPr>
        <w:t>бразовании и развитии личности ребенка. Для  решения данной проблемы нами создана программа литературного кружка  для учащихся 1-4 классов «</w:t>
      </w:r>
      <w:r w:rsidRPr="00ED3842">
        <w:rPr>
          <w:rFonts w:ascii="Times New Roman" w:hAnsi="Times New Roman" w:cs="Times New Roman"/>
          <w:sz w:val="28"/>
          <w:szCs w:val="28"/>
        </w:rPr>
        <w:t>К</w:t>
      </w:r>
      <w:r w:rsidR="00A20801" w:rsidRPr="00ED3842">
        <w:rPr>
          <w:rFonts w:ascii="Times New Roman" w:hAnsi="Times New Roman" w:cs="Times New Roman"/>
          <w:sz w:val="28"/>
          <w:szCs w:val="28"/>
        </w:rPr>
        <w:t>ак хорошо уметь читать…»</w:t>
      </w:r>
      <w:r w:rsidR="00A20801" w:rsidRPr="00ED384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20801" w:rsidRPr="00ED3842">
        <w:rPr>
          <w:rFonts w:ascii="Times New Roman" w:hAnsi="Times New Roman" w:cs="Times New Roman"/>
          <w:sz w:val="28"/>
          <w:szCs w:val="28"/>
        </w:rPr>
        <w:t>в рамках внеурочной деятельности по ФГОС.</w:t>
      </w:r>
    </w:p>
    <w:p w:rsidR="00CB3122" w:rsidRPr="00ED3842" w:rsidRDefault="00CB3122" w:rsidP="00ED3842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</w:t>
      </w:r>
      <w:r w:rsidRPr="00ED3842">
        <w:rPr>
          <w:rFonts w:ascii="Times New Roman" w:hAnsi="Times New Roman" w:cs="Times New Roman"/>
          <w:sz w:val="28"/>
          <w:szCs w:val="28"/>
        </w:rPr>
        <w:t xml:space="preserve"> программы – расширить представление учащихся о детской литературе, раскрыть перед детьми мир нравственно-эстетических ценностей, накопленных предыдущими поколениями, вырабатывать художественный вкус,  формировать культуру чувств, общения.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384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3842">
        <w:rPr>
          <w:rFonts w:ascii="Times New Roman" w:hAnsi="Times New Roman" w:cs="Times New Roman"/>
          <w:b/>
          <w:bCs/>
          <w:sz w:val="28"/>
          <w:szCs w:val="28"/>
        </w:rPr>
        <w:t>1 год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• создать условия для формирования потребности в чтении художественных произведений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•  формировать интерес к литературному чтению,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• формировать умение воссоздавать художественные образы литературного произведения, развивать воображение учащихся, развивать поэтический слух детей, накапливать эстетический опыт слушания произведений детской литературы, воспитывать художественный слух;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• расширять кругозор детей через чтение книг различных жанров, разнообразных по содержанию и тематике, обогащать нравственно-эстетический, познавательный и чувственный опыт ребенка, его реальные представления об окружающем мире и природе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• обеспечивать развитие речи учащихся и активно формировать навыки чтения и речевые умения;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•  развивать у детей способность сопереживать героям, эмоционально откликаться на прочитанное;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3842">
        <w:rPr>
          <w:rFonts w:ascii="Times New Roman" w:hAnsi="Times New Roman" w:cs="Times New Roman"/>
          <w:b/>
          <w:bCs/>
          <w:sz w:val="28"/>
          <w:szCs w:val="28"/>
        </w:rPr>
        <w:t>2 год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• развивать у детей способность полноценно воспринимать художественное произведение, сопереживать героям, эмоционально откликаться на прочитанное;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 xml:space="preserve">• формировать умение воссоздавать художественные образы литературного произведения, развивать воображение учащихся, ассоциативное мышление, </w:t>
      </w:r>
      <w:r w:rsidRPr="00ED3842">
        <w:rPr>
          <w:rFonts w:ascii="Times New Roman" w:hAnsi="Times New Roman" w:cs="Times New Roman"/>
          <w:sz w:val="28"/>
          <w:szCs w:val="28"/>
        </w:rPr>
        <w:lastRenderedPageBreak/>
        <w:t>развивать поэтический слух детей, накапливать эстетический опыт слушания произведений детской литературы, воспитывать художественный слух;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• формировать потребность в постоянном самостоятельном чтении книг, развивать интерес к литературному чтению создавать условия для формирования потребности в самостоятельном чтении художественных произведений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• расширять кругозор детей через чтение книг различных жанров, разнообразных по содержанию и тематике, обогащать нравственно-эстетический, познавательный и чувственный опыт ребенка, его реальные представления об окружающем мире и природе;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• обеспечивать развитие речи учащихся и активно формировать навыки чтения и речевые умения;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• знакомиться с различными типами текстов;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3842">
        <w:rPr>
          <w:rFonts w:ascii="Times New Roman" w:hAnsi="Times New Roman" w:cs="Times New Roman"/>
          <w:b/>
          <w:bCs/>
          <w:sz w:val="28"/>
          <w:szCs w:val="28"/>
        </w:rPr>
        <w:t>3 год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• развивать у детей способность полноценно воспринимать художественное произведение, сопереживать героям, эмоционально откликаться на прочитанное;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• знакомить с образным языком художественного произведения, выразительными средствами, создающими художественный образ, развивать образное мышление учащихся;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• формировать умение воссоздавать художественные образы литературного произведения, развивать воображение учащихся, ассоциативное мышление, развивать поэтический слух детей, накапливать эстетический опыт слушания произведений изящной словесности, воспитывать художественный слух;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• формировать потребность в постоянном чтении книг, развивать интерес к литературному чтению, творчеству писателей, • создавать условия для формирования потребности в самостоятельном чтении художественных произведений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• формировать эстетическое отношение ребенка к жизни, приобщая его к классике художественной литературы;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• 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 • обогащать чувственный опыт ребенка, его реальные представления об окружающем мире и природе;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• обеспечивать развитие речи учащихся и активно формировать навыки чтения и речевые умения;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• работать с различными типами текстов;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b/>
          <w:bCs/>
          <w:sz w:val="28"/>
          <w:szCs w:val="28"/>
        </w:rPr>
        <w:t>4 год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• развивать у детей сопереживать героям, эмоционально откликаться на прочитанное;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• 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• развивать умение воссоздавать художественные образы литературного произведения, развивать воображение учащихся, ассоциативное мышление, поэтический художественный слух детей,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 xml:space="preserve">• формировать потребность в постоянном чтении книг, развивать интерес к литературному чтению, творчеству писателей, создателей произведений словесного </w:t>
      </w:r>
      <w:r w:rsidRPr="00ED3842">
        <w:rPr>
          <w:rFonts w:ascii="Times New Roman" w:hAnsi="Times New Roman" w:cs="Times New Roman"/>
          <w:sz w:val="28"/>
          <w:szCs w:val="28"/>
        </w:rPr>
        <w:lastRenderedPageBreak/>
        <w:t>искусства; • создавать условия для формирования потребности в самостоятельном чтении художественных произведений.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• обеспечивать достаточно глубокое понимание содержания произведений различного уровня сложности;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• 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 • обогащать чувственный опыт ребенка, его реальные представления об окружающем мире и природе;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• обеспечивать развитие речи учащихся и активно развивать навыки чтения и речевые умения;</w:t>
      </w:r>
    </w:p>
    <w:p w:rsidR="00CB3122" w:rsidRPr="00ED3842" w:rsidRDefault="00CB3122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• работать с различными типами текстов;</w:t>
      </w:r>
    </w:p>
    <w:p w:rsidR="00A20801" w:rsidRPr="00ED3842" w:rsidRDefault="00A20801" w:rsidP="00ED3842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 xml:space="preserve">Отбор литературного содержания ориентируется на ценность произведений, учитывает возрастные возможности и социальный опыт младших школьников. Именно поэтому наряду с классической русской и зарубежной литературой отводится место произведениям устного народного творчества и современной детской </w:t>
      </w:r>
      <w:r w:rsidR="00CB3122" w:rsidRPr="00ED3842">
        <w:rPr>
          <w:rFonts w:ascii="Times New Roman" w:hAnsi="Times New Roman" w:cs="Times New Roman"/>
          <w:sz w:val="28"/>
          <w:szCs w:val="28"/>
        </w:rPr>
        <w:t>литературе</w:t>
      </w:r>
      <w:r w:rsidRPr="00ED3842">
        <w:rPr>
          <w:rFonts w:ascii="Times New Roman" w:hAnsi="Times New Roman" w:cs="Times New Roman"/>
          <w:sz w:val="28"/>
          <w:szCs w:val="28"/>
        </w:rPr>
        <w:t>.</w:t>
      </w:r>
      <w:r w:rsidR="00CB3122" w:rsidRPr="00ED3842">
        <w:rPr>
          <w:rFonts w:ascii="Times New Roman" w:hAnsi="Times New Roman" w:cs="Times New Roman"/>
          <w:sz w:val="28"/>
          <w:szCs w:val="28"/>
        </w:rPr>
        <w:t xml:space="preserve"> </w:t>
      </w:r>
      <w:r w:rsidRPr="00ED3842">
        <w:rPr>
          <w:rFonts w:ascii="Times New Roman" w:hAnsi="Times New Roman" w:cs="Times New Roman"/>
          <w:sz w:val="28"/>
          <w:szCs w:val="28"/>
        </w:rPr>
        <w:t xml:space="preserve">На занятиях дети так же знакомятся с  литературой родного края, произведениями устного народного творчества, отражающими быт и традиции, богатство и своеобразие языка людей, проживающих в </w:t>
      </w:r>
      <w:r w:rsidR="00CB3122" w:rsidRPr="00ED3842">
        <w:rPr>
          <w:rFonts w:ascii="Times New Roman" w:hAnsi="Times New Roman" w:cs="Times New Roman"/>
          <w:sz w:val="28"/>
          <w:szCs w:val="28"/>
        </w:rPr>
        <w:t>наше</w:t>
      </w:r>
      <w:r w:rsidRPr="00ED3842">
        <w:rPr>
          <w:rFonts w:ascii="Times New Roman" w:hAnsi="Times New Roman" w:cs="Times New Roman"/>
          <w:sz w:val="28"/>
          <w:szCs w:val="28"/>
        </w:rPr>
        <w:t>й местности.</w:t>
      </w:r>
    </w:p>
    <w:p w:rsidR="00A20801" w:rsidRPr="00ED3842" w:rsidRDefault="00A20801" w:rsidP="00ED3842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b/>
          <w:bCs/>
          <w:sz w:val="28"/>
          <w:szCs w:val="28"/>
          <w:u w:val="single"/>
        </w:rPr>
        <w:t>Формы организации  занятий:</w:t>
      </w:r>
    </w:p>
    <w:p w:rsidR="00A20801" w:rsidRPr="00ED3842" w:rsidRDefault="00A20801" w:rsidP="00ED384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занятие-диспут,</w:t>
      </w:r>
    </w:p>
    <w:p w:rsidR="00A20801" w:rsidRPr="00ED3842" w:rsidRDefault="00A20801" w:rsidP="00ED384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занятие-спектакль,</w:t>
      </w:r>
    </w:p>
    <w:p w:rsidR="00A20801" w:rsidRPr="00ED3842" w:rsidRDefault="00A20801" w:rsidP="00ED384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занятие-праздник,</w:t>
      </w:r>
    </w:p>
    <w:p w:rsidR="00A20801" w:rsidRPr="00ED3842" w:rsidRDefault="00A20801" w:rsidP="00ED384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занятие-интервью,</w:t>
      </w:r>
    </w:p>
    <w:p w:rsidR="00A20801" w:rsidRPr="00ED3842" w:rsidRDefault="00A20801" w:rsidP="00ED384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интегрированное занятие,</w:t>
      </w:r>
    </w:p>
    <w:p w:rsidR="00A20801" w:rsidRPr="00ED3842" w:rsidRDefault="00A20801" w:rsidP="00ED384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конференция,</w:t>
      </w:r>
    </w:p>
    <w:p w:rsidR="00A20801" w:rsidRPr="00ED3842" w:rsidRDefault="00A20801" w:rsidP="00ED384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устный журнал,</w:t>
      </w:r>
    </w:p>
    <w:p w:rsidR="00A20801" w:rsidRPr="00ED3842" w:rsidRDefault="00A20801" w:rsidP="00ED384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конкурсы,</w:t>
      </w:r>
    </w:p>
    <w:p w:rsidR="00A20801" w:rsidRPr="00ED3842" w:rsidRDefault="00CB3122" w:rsidP="00ED384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литературная игра</w:t>
      </w:r>
    </w:p>
    <w:p w:rsidR="00A20801" w:rsidRPr="00ED3842" w:rsidRDefault="00A20801" w:rsidP="00ED3842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Представленная в программе система работы позволяет осуществить внедрение новых технологий, нестандартных форм работы во внеурочной деятельности, развить речь учащихся, повысить учебную мотивацию детей и, главное, воспитать грамотного читателя. Использование компьютерных и мультимедийных технологий значительно повысит эффективность работы по воспитанию интереса к книге, к чтению.</w:t>
      </w:r>
    </w:p>
    <w:p w:rsidR="00A20801" w:rsidRPr="00ED3842" w:rsidRDefault="00CB3122" w:rsidP="00ED3842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Для современного ребенка необходимо</w:t>
      </w:r>
      <w:r w:rsidR="00A20801" w:rsidRPr="00ED3842">
        <w:rPr>
          <w:rFonts w:ascii="Times New Roman" w:hAnsi="Times New Roman" w:cs="Times New Roman"/>
          <w:sz w:val="28"/>
          <w:szCs w:val="28"/>
        </w:rPr>
        <w:t xml:space="preserve"> создавать условия, гарантирующие ему открытие целостной картины мира, развитие </w:t>
      </w:r>
      <w:r w:rsidRPr="00ED3842">
        <w:rPr>
          <w:rFonts w:ascii="Times New Roman" w:hAnsi="Times New Roman" w:cs="Times New Roman"/>
          <w:sz w:val="28"/>
          <w:szCs w:val="28"/>
        </w:rPr>
        <w:t>мотивации</w:t>
      </w:r>
      <w:r w:rsidR="00A20801" w:rsidRPr="00ED3842">
        <w:rPr>
          <w:rFonts w:ascii="Times New Roman" w:hAnsi="Times New Roman" w:cs="Times New Roman"/>
          <w:sz w:val="28"/>
          <w:szCs w:val="28"/>
        </w:rPr>
        <w:t xml:space="preserve"> к чтению.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3842">
        <w:rPr>
          <w:rFonts w:ascii="Times New Roman" w:hAnsi="Times New Roman" w:cs="Times New Roman"/>
          <w:b/>
          <w:bCs/>
          <w:sz w:val="28"/>
          <w:szCs w:val="28"/>
        </w:rPr>
        <w:t>Сроки и этапы реализации программы, ориентация на конечный результат: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Данная программа реализуется в течение 4 лет во внеурочной деятельности. В конце учебного года проводится</w:t>
      </w:r>
      <w:r w:rsidR="00CB3122" w:rsidRPr="00ED3842">
        <w:rPr>
          <w:rFonts w:ascii="Times New Roman" w:hAnsi="Times New Roman" w:cs="Times New Roman"/>
          <w:sz w:val="28"/>
          <w:szCs w:val="28"/>
        </w:rPr>
        <w:t xml:space="preserve"> литературный праздник, защита читательского формуляра, литературная игра</w:t>
      </w:r>
      <w:r w:rsidRPr="00ED3842">
        <w:rPr>
          <w:rFonts w:ascii="Times New Roman" w:hAnsi="Times New Roman" w:cs="Times New Roman"/>
          <w:sz w:val="28"/>
          <w:szCs w:val="28"/>
        </w:rPr>
        <w:t>.</w:t>
      </w:r>
    </w:p>
    <w:p w:rsidR="00A20801" w:rsidRPr="00ED3842" w:rsidRDefault="00A20801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b/>
          <w:bCs/>
          <w:sz w:val="28"/>
          <w:szCs w:val="28"/>
        </w:rPr>
        <w:t>В содержание программы на каждом году обучения выделяются два раздела:</w:t>
      </w:r>
    </w:p>
    <w:p w:rsidR="00A20801" w:rsidRPr="00ED3842" w:rsidRDefault="00A20801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1. Круг чтения.</w:t>
      </w:r>
    </w:p>
    <w:p w:rsidR="00A20801" w:rsidRPr="00ED3842" w:rsidRDefault="00A20801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2. Работа с детской книгой (УУД)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 xml:space="preserve">Круг чтения от класса к классу постепенно расширяет читательские возможности детей и их знания об окружающем мире, о своих сверстниках, об их жизни, играх, приключениях, о природе и ее охране, об истории нашей Родины, помогающие </w:t>
      </w:r>
      <w:r w:rsidRPr="00ED3842">
        <w:rPr>
          <w:rFonts w:ascii="Times New Roman" w:hAnsi="Times New Roman" w:cs="Times New Roman"/>
          <w:sz w:val="28"/>
          <w:szCs w:val="28"/>
        </w:rPr>
        <w:lastRenderedPageBreak/>
        <w:t>накоплению социально-нравственного опыта ребенка, обретению качеств «читательской самостоятельности».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При обучении детей чтению их знания должны пополниться и элементарными</w:t>
      </w:r>
      <w:r w:rsidR="00CB3122" w:rsidRPr="00ED3842">
        <w:rPr>
          <w:rFonts w:ascii="Times New Roman" w:hAnsi="Times New Roman" w:cs="Times New Roman"/>
          <w:sz w:val="28"/>
          <w:szCs w:val="28"/>
        </w:rPr>
        <w:t xml:space="preserve"> </w:t>
      </w:r>
      <w:r w:rsidRPr="00ED3842">
        <w:rPr>
          <w:rFonts w:ascii="Times New Roman" w:hAnsi="Times New Roman" w:cs="Times New Roman"/>
          <w:sz w:val="28"/>
          <w:szCs w:val="28"/>
        </w:rPr>
        <w:t>понятиями литературоведческого характера: п</w:t>
      </w:r>
      <w:r w:rsidR="00CB3122" w:rsidRPr="00ED3842">
        <w:rPr>
          <w:rFonts w:ascii="Times New Roman" w:hAnsi="Times New Roman" w:cs="Times New Roman"/>
          <w:sz w:val="28"/>
          <w:szCs w:val="28"/>
        </w:rPr>
        <w:t>ростейшими сведениями об авторе-</w:t>
      </w:r>
      <w:r w:rsidRPr="00ED3842">
        <w:rPr>
          <w:rFonts w:ascii="Times New Roman" w:hAnsi="Times New Roman" w:cs="Times New Roman"/>
          <w:sz w:val="28"/>
          <w:szCs w:val="28"/>
        </w:rPr>
        <w:t>писателе, о теме чи</w:t>
      </w:r>
      <w:r w:rsidR="00CB3122" w:rsidRPr="00ED3842">
        <w:rPr>
          <w:rFonts w:ascii="Times New Roman" w:hAnsi="Times New Roman" w:cs="Times New Roman"/>
          <w:sz w:val="28"/>
          <w:szCs w:val="28"/>
        </w:rPr>
        <w:t>таемого произведения, его жанре</w:t>
      </w:r>
      <w:r w:rsidRPr="00ED3842">
        <w:rPr>
          <w:rFonts w:ascii="Times New Roman" w:hAnsi="Times New Roman" w:cs="Times New Roman"/>
          <w:sz w:val="28"/>
          <w:szCs w:val="28"/>
        </w:rPr>
        <w:t>.</w:t>
      </w:r>
    </w:p>
    <w:p w:rsidR="00A20801" w:rsidRPr="00ED3842" w:rsidRDefault="00A20801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Занятия нацелены на развитие коммуникативн</w:t>
      </w:r>
      <w:r w:rsidR="00CB3122" w:rsidRPr="00ED3842">
        <w:rPr>
          <w:rFonts w:ascii="Times New Roman" w:hAnsi="Times New Roman" w:cs="Times New Roman"/>
          <w:sz w:val="28"/>
          <w:szCs w:val="28"/>
        </w:rPr>
        <w:t>ых умений</w:t>
      </w:r>
      <w:r w:rsidRPr="00ED3842">
        <w:rPr>
          <w:rFonts w:ascii="Times New Roman" w:hAnsi="Times New Roman" w:cs="Times New Roman"/>
          <w:sz w:val="28"/>
          <w:szCs w:val="28"/>
        </w:rPr>
        <w:t xml:space="preserve"> ребенка,</w:t>
      </w:r>
      <w:r w:rsidRPr="00ED3842">
        <w:rPr>
          <w:rFonts w:ascii="Times New Roman" w:hAnsi="Times New Roman" w:cs="Times New Roman"/>
          <w:sz w:val="28"/>
          <w:szCs w:val="28"/>
        </w:rPr>
        <w:br/>
        <w:t>умени</w:t>
      </w:r>
      <w:r w:rsidR="00CB3122" w:rsidRPr="00ED3842">
        <w:rPr>
          <w:rFonts w:ascii="Times New Roman" w:hAnsi="Times New Roman" w:cs="Times New Roman"/>
          <w:sz w:val="28"/>
          <w:szCs w:val="28"/>
        </w:rPr>
        <w:t>я</w:t>
      </w:r>
      <w:r w:rsidRPr="00ED3842">
        <w:rPr>
          <w:rFonts w:ascii="Times New Roman" w:hAnsi="Times New Roman" w:cs="Times New Roman"/>
          <w:sz w:val="28"/>
          <w:szCs w:val="28"/>
        </w:rPr>
        <w:t xml:space="preserve"> вести диалог, участвовать в беседе, слушать и дополнять товарищей, высказывать суждения и доказывать их правоту. При этом необходимо сохранять доброжелательный тон, эмоциональный характер речи, упражняясь во владении литературными нормами родного языка.</w:t>
      </w:r>
    </w:p>
    <w:p w:rsidR="00A20801" w:rsidRPr="00ED3842" w:rsidRDefault="00A20801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b/>
          <w:bCs/>
          <w:sz w:val="28"/>
          <w:szCs w:val="28"/>
        </w:rPr>
        <w:t>Круг чтения:</w:t>
      </w:r>
      <w:r w:rsidRPr="00ED3842">
        <w:rPr>
          <w:rFonts w:ascii="Times New Roman" w:hAnsi="Times New Roman" w:cs="Times New Roman"/>
          <w:sz w:val="28"/>
          <w:szCs w:val="28"/>
        </w:rPr>
        <w:t xml:space="preserve"> художественная и научно-популярная литература, произведения для самостоятельного чтения учащихся про себя и выборочного перечитывания вслух, стихи, рассказы, сказки о Родине, о детях, о подвигах, о животных и растениях, о приключениях и волшебстве, книги писателей родного края.</w:t>
      </w:r>
    </w:p>
    <w:p w:rsidR="00A20801" w:rsidRPr="00ED3842" w:rsidRDefault="00A20801" w:rsidP="00ED38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842">
        <w:rPr>
          <w:rStyle w:val="a5"/>
          <w:rFonts w:ascii="Times New Roman" w:hAnsi="Times New Roman"/>
          <w:sz w:val="28"/>
          <w:szCs w:val="28"/>
        </w:rPr>
        <w:t xml:space="preserve">Работа с детской книгой: </w:t>
      </w:r>
      <w:r w:rsidRPr="00ED3842">
        <w:rPr>
          <w:rFonts w:ascii="Times New Roman" w:hAnsi="Times New Roman" w:cs="Times New Roman"/>
          <w:sz w:val="28"/>
          <w:szCs w:val="28"/>
        </w:rPr>
        <w:t>ориентировка в книге, умение различать основные элементы книги, определение содержания по названию (автор, заглавие), умение дать правильный ответ, о ком или о чем прочитанная книга. Ориентировка в группе книг, определение темы чтения, выбор книг по заданным признакам, по рекомендательному плакату и книжной выставке. Закрепление навыка коллективного воспроизведения прочитанного по вопросам учителя. Нравственная оценка ситуаций, поведения и поступков героев. Умение соотносить фамилии авторов с их книгами. Закрепление положительного отношения к самостоятельному чтению детских книг на уроке и во внеурочное время, самостоятельное разучивание игр из книг-сборников, участие в подготовке выступления на утреннике, умение содержать в порядке классный уголок чтения.</w:t>
      </w:r>
    </w:p>
    <w:p w:rsidR="00CB3122" w:rsidRPr="00ED3842" w:rsidRDefault="00CB3122" w:rsidP="00ED3842">
      <w:pPr>
        <w:spacing w:after="0" w:line="240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i/>
          <w:iCs/>
          <w:sz w:val="28"/>
          <w:szCs w:val="28"/>
        </w:rPr>
        <w:t>Первый уровень результатов</w:t>
      </w:r>
      <w:r w:rsidRPr="00ED3842">
        <w:rPr>
          <w:rFonts w:ascii="Times New Roman" w:hAnsi="Times New Roman" w:cs="Times New Roman"/>
          <w:sz w:val="28"/>
          <w:szCs w:val="28"/>
        </w:rPr>
        <w:t xml:space="preserve"> – приобретение школьником знаний о детской литературе, знания детских писателей, названия произведений, знания героев.</w:t>
      </w:r>
    </w:p>
    <w:p w:rsidR="002F6FFF" w:rsidRPr="00ED3842" w:rsidRDefault="00CB3122" w:rsidP="00ED3842">
      <w:pPr>
        <w:spacing w:after="0" w:line="240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i/>
          <w:iCs/>
          <w:sz w:val="28"/>
          <w:szCs w:val="28"/>
        </w:rPr>
        <w:t>Второй уровень результатов</w:t>
      </w:r>
      <w:r w:rsidRPr="00ED3842">
        <w:rPr>
          <w:rFonts w:ascii="Times New Roman" w:hAnsi="Times New Roman" w:cs="Times New Roman"/>
          <w:sz w:val="28"/>
          <w:szCs w:val="28"/>
        </w:rPr>
        <w:t xml:space="preserve"> – получение школьником опыта переживания и позитивного отношения к базовым ценностям общества</w:t>
      </w:r>
      <w:r w:rsidR="002F6FFF" w:rsidRPr="00ED3842">
        <w:rPr>
          <w:rFonts w:ascii="Times New Roman" w:hAnsi="Times New Roman" w:cs="Times New Roman"/>
          <w:sz w:val="28"/>
          <w:szCs w:val="28"/>
        </w:rPr>
        <w:t>,</w:t>
      </w:r>
      <w:r w:rsidRPr="00ED3842">
        <w:rPr>
          <w:rFonts w:ascii="Times New Roman" w:hAnsi="Times New Roman" w:cs="Times New Roman"/>
          <w:sz w:val="28"/>
          <w:szCs w:val="28"/>
        </w:rPr>
        <w:t xml:space="preserve"> </w:t>
      </w:r>
      <w:r w:rsidR="002F6FFF" w:rsidRPr="00ED3842">
        <w:rPr>
          <w:rFonts w:ascii="Times New Roman" w:hAnsi="Times New Roman" w:cs="Times New Roman"/>
          <w:sz w:val="28"/>
          <w:szCs w:val="28"/>
        </w:rPr>
        <w:t>приобретение любимых книг о человеке, семье, Отечестве, природе, мире, знаниях, труде, формирование желания читать, регулярное чтение, рассказ ровесникам о своих любимых книгах, иллюстрирование произведений.</w:t>
      </w:r>
    </w:p>
    <w:p w:rsidR="00CB3122" w:rsidRPr="00ED3842" w:rsidRDefault="00CB3122" w:rsidP="00ED3842">
      <w:pPr>
        <w:spacing w:after="0" w:line="240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i/>
          <w:iCs/>
          <w:sz w:val="28"/>
          <w:szCs w:val="28"/>
        </w:rPr>
        <w:t>Третий уровень результатов</w:t>
      </w:r>
      <w:r w:rsidRPr="00ED3842">
        <w:rPr>
          <w:rFonts w:ascii="Times New Roman" w:hAnsi="Times New Roman" w:cs="Times New Roman"/>
          <w:sz w:val="28"/>
          <w:szCs w:val="28"/>
        </w:rPr>
        <w:t xml:space="preserve"> – получение школьником опыта самостоятельного общественного действия</w:t>
      </w:r>
      <w:r w:rsidR="002F6FFF" w:rsidRPr="00ED3842">
        <w:rPr>
          <w:rFonts w:ascii="Times New Roman" w:hAnsi="Times New Roman" w:cs="Times New Roman"/>
          <w:sz w:val="28"/>
          <w:szCs w:val="28"/>
        </w:rPr>
        <w:t>: самостоятельное составление викторины, кроссворда  по любимым произведениям, инсценирование эпизодов произведения, проведение литературных игр для младших товарищей.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3842">
        <w:rPr>
          <w:rFonts w:ascii="Times New Roman" w:hAnsi="Times New Roman" w:cs="Times New Roman"/>
          <w:b/>
          <w:bCs/>
          <w:sz w:val="28"/>
          <w:szCs w:val="28"/>
        </w:rPr>
        <w:t>Ведущие п</w:t>
      </w:r>
      <w:r w:rsidR="00845B7C" w:rsidRPr="00ED3842">
        <w:rPr>
          <w:rFonts w:ascii="Times New Roman" w:hAnsi="Times New Roman" w:cs="Times New Roman"/>
          <w:b/>
          <w:bCs/>
          <w:sz w:val="28"/>
          <w:szCs w:val="28"/>
        </w:rPr>
        <w:t xml:space="preserve">ринципы программы </w:t>
      </w:r>
      <w:r w:rsidRPr="00ED3842">
        <w:rPr>
          <w:rFonts w:ascii="Times New Roman" w:hAnsi="Times New Roman" w:cs="Times New Roman"/>
          <w:b/>
          <w:bCs/>
          <w:sz w:val="28"/>
          <w:szCs w:val="28"/>
        </w:rPr>
        <w:t>«Как хорошо уметь читать…»</w:t>
      </w:r>
      <w:r w:rsidR="002F6FFF" w:rsidRPr="00ED384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Художественно-эстетический принцип </w:t>
      </w:r>
      <w:r w:rsidRPr="00ED3842">
        <w:rPr>
          <w:rFonts w:ascii="Times New Roman" w:hAnsi="Times New Roman" w:cs="Times New Roman"/>
          <w:sz w:val="28"/>
          <w:szCs w:val="28"/>
        </w:rPr>
        <w:t>определяет стратегию отбора произведений для чтения, и поэтому в круг чтения младших школьников вошли преимущественно художественные тексты. Внимание детей привлекается к тому, что перед ними не просто познавательные интересные тексты, а именно произведения словесного искусства, которые раскрывают перед читателем богатство окружающего мира и человеческих отношений, рождают чувство гармонии, красоты, учат понимать прекрасное в жизни, формируют в ребенке собственное отношение к действительности. Этот принцип предполагает активное</w:t>
      </w:r>
      <w:r w:rsidR="002F6FFF" w:rsidRPr="00ED3842">
        <w:rPr>
          <w:rFonts w:ascii="Times New Roman" w:hAnsi="Times New Roman" w:cs="Times New Roman"/>
          <w:sz w:val="28"/>
          <w:szCs w:val="28"/>
        </w:rPr>
        <w:t xml:space="preserve"> </w:t>
      </w:r>
      <w:r w:rsidRPr="00ED3842">
        <w:rPr>
          <w:rFonts w:ascii="Times New Roman" w:hAnsi="Times New Roman" w:cs="Times New Roman"/>
          <w:sz w:val="28"/>
          <w:szCs w:val="28"/>
        </w:rPr>
        <w:t>установление связей между всеми другими видами искусства.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ind w:firstLine="440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Литературоведческий принцип </w:t>
      </w:r>
      <w:r w:rsidRPr="00ED3842">
        <w:rPr>
          <w:rFonts w:ascii="Times New Roman" w:hAnsi="Times New Roman" w:cs="Times New Roman"/>
          <w:sz w:val="28"/>
          <w:szCs w:val="28"/>
        </w:rPr>
        <w:t>с учетом особенностей начального этапа обучения реализуется при анализе литературного произведения, выдвигает на первый план художественный образ. Слово становится объектом внимания читателя и осмысливается им как средство создания словесно-художественного образа, через который автор выражает свои мысли, чувства, идеи.</w:t>
      </w:r>
      <w:r w:rsidR="002F6FFF" w:rsidRPr="00ED3842">
        <w:rPr>
          <w:rFonts w:ascii="Times New Roman" w:hAnsi="Times New Roman" w:cs="Times New Roman"/>
          <w:sz w:val="28"/>
          <w:szCs w:val="28"/>
        </w:rPr>
        <w:t xml:space="preserve"> </w:t>
      </w:r>
      <w:r w:rsidRPr="00ED3842">
        <w:rPr>
          <w:rFonts w:ascii="Times New Roman" w:hAnsi="Times New Roman" w:cs="Times New Roman"/>
          <w:sz w:val="28"/>
          <w:szCs w:val="28"/>
        </w:rPr>
        <w:t>В начальной школе анализ художественного произведения должен помочь детям почувствовать целостность художественного образа и адекватно сопереживать герою.</w:t>
      </w:r>
      <w:r w:rsidR="002F6FFF" w:rsidRPr="00ED3842">
        <w:rPr>
          <w:rFonts w:ascii="Times New Roman" w:hAnsi="Times New Roman" w:cs="Times New Roman"/>
          <w:sz w:val="28"/>
          <w:szCs w:val="28"/>
        </w:rPr>
        <w:t xml:space="preserve"> </w:t>
      </w:r>
      <w:r w:rsidRPr="00ED3842">
        <w:rPr>
          <w:rFonts w:ascii="Times New Roman" w:hAnsi="Times New Roman" w:cs="Times New Roman"/>
          <w:sz w:val="28"/>
          <w:szCs w:val="28"/>
        </w:rPr>
        <w:t>Литературоведческий принцип находит свое выражение и в том, что программа</w:t>
      </w:r>
      <w:r w:rsidR="002F6FFF" w:rsidRPr="00ED3842">
        <w:rPr>
          <w:rFonts w:ascii="Times New Roman" w:hAnsi="Times New Roman" w:cs="Times New Roman"/>
          <w:sz w:val="28"/>
          <w:szCs w:val="28"/>
        </w:rPr>
        <w:t xml:space="preserve"> </w:t>
      </w:r>
      <w:r w:rsidRPr="00ED3842">
        <w:rPr>
          <w:rFonts w:ascii="Times New Roman" w:hAnsi="Times New Roman" w:cs="Times New Roman"/>
          <w:sz w:val="28"/>
          <w:szCs w:val="28"/>
        </w:rPr>
        <w:t>охватывает все основные литературные жанры: сказки, стихи, рассказы, басни,</w:t>
      </w:r>
      <w:r w:rsidR="002F6FFF" w:rsidRPr="00ED3842">
        <w:rPr>
          <w:rFonts w:ascii="Times New Roman" w:hAnsi="Times New Roman" w:cs="Times New Roman"/>
          <w:sz w:val="28"/>
          <w:szCs w:val="28"/>
        </w:rPr>
        <w:t xml:space="preserve"> </w:t>
      </w:r>
      <w:r w:rsidRPr="00ED3842">
        <w:rPr>
          <w:rFonts w:ascii="Times New Roman" w:hAnsi="Times New Roman" w:cs="Times New Roman"/>
          <w:sz w:val="28"/>
          <w:szCs w:val="28"/>
        </w:rPr>
        <w:t>драматические произведения (в отрывках). При анализе произведения этот принцип нацеливает на обогащение учеников первыми представлениями о проблематике.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ind w:firstLine="440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Коммуникативно-речевой принцип </w:t>
      </w:r>
      <w:r w:rsidRPr="00ED3842">
        <w:rPr>
          <w:rFonts w:ascii="Times New Roman" w:hAnsi="Times New Roman" w:cs="Times New Roman"/>
          <w:sz w:val="28"/>
          <w:szCs w:val="28"/>
        </w:rPr>
        <w:t>нацелен на развитие речевой культуры учащихся, на формирование и развитие у младших школьников речевых навыков, главным из которых является навык чтения. Задача занятий по литературному чтению заключается в интенсивном развитии навыка чтения как вида речевой деятельности: от громко речевой формы чтения до чтения про себя.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3842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ind w:firstLine="440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Реализация целей  невозможна без использования ресурсов: наличия художес</w:t>
      </w:r>
      <w:r w:rsidR="002F6FFF" w:rsidRPr="00ED3842">
        <w:rPr>
          <w:rFonts w:ascii="Times New Roman" w:hAnsi="Times New Roman" w:cs="Times New Roman"/>
          <w:sz w:val="28"/>
          <w:szCs w:val="28"/>
        </w:rPr>
        <w:t>твенной литературы в школьной, сель</w:t>
      </w:r>
      <w:r w:rsidRPr="00ED3842">
        <w:rPr>
          <w:rFonts w:ascii="Times New Roman" w:hAnsi="Times New Roman" w:cs="Times New Roman"/>
          <w:sz w:val="28"/>
          <w:szCs w:val="28"/>
        </w:rPr>
        <w:t xml:space="preserve">ской </w:t>
      </w:r>
      <w:r w:rsidR="002F6FFF" w:rsidRPr="00ED3842">
        <w:rPr>
          <w:rFonts w:ascii="Times New Roman" w:hAnsi="Times New Roman" w:cs="Times New Roman"/>
          <w:sz w:val="28"/>
          <w:szCs w:val="28"/>
        </w:rPr>
        <w:t xml:space="preserve">и районной детской </w:t>
      </w:r>
      <w:r w:rsidRPr="00ED3842">
        <w:rPr>
          <w:rFonts w:ascii="Times New Roman" w:hAnsi="Times New Roman" w:cs="Times New Roman"/>
          <w:sz w:val="28"/>
          <w:szCs w:val="28"/>
        </w:rPr>
        <w:t>библиотеках, учебно-методических материалов, наглядных демонстрационных пособий и таблиц, Интернет, электронных презентаций.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3842">
        <w:rPr>
          <w:rFonts w:ascii="Times New Roman" w:hAnsi="Times New Roman" w:cs="Times New Roman"/>
          <w:b/>
          <w:bCs/>
          <w:sz w:val="28"/>
          <w:szCs w:val="28"/>
        </w:rPr>
        <w:t>Учет возрастных и психологических особенностей детей.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Отбор и расположение учебного материала, применение различных методов и педагогических технологий в данной программе соответствуют возрастным и психологическим особенностям детей младшего школьного возраста, для которого ведущей деятельностью является общение в процессе обучения.</w:t>
      </w:r>
    </w:p>
    <w:p w:rsidR="00A20801" w:rsidRPr="00ED3842" w:rsidRDefault="00A20801" w:rsidP="00ED38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 xml:space="preserve">Программа  ориентирована на чувства, образы и мысли детей, возникающие у них на занятии. Процесс работы с произведением – это обобщение, поиски и открытия истин, сотрудничество по схеме </w:t>
      </w:r>
      <w:r w:rsidRPr="00ED3842">
        <w:rPr>
          <w:rFonts w:ascii="Times New Roman" w:hAnsi="Times New Roman" w:cs="Times New Roman"/>
          <w:i/>
          <w:iCs/>
          <w:sz w:val="28"/>
          <w:szCs w:val="28"/>
        </w:rPr>
        <w:t>ученики – учитель – автор</w:t>
      </w:r>
      <w:r w:rsidRPr="00ED3842">
        <w:rPr>
          <w:rFonts w:ascii="Times New Roman" w:hAnsi="Times New Roman" w:cs="Times New Roman"/>
          <w:sz w:val="28"/>
          <w:szCs w:val="28"/>
        </w:rPr>
        <w:t>. Неиссякаемым источником для речевого, интеллектуального и нравственного развития детей должен стать язык произведений нашей классики.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3842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(ключевые и общепредметные компетенции).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Ученик должен «уметь»: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38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искать: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опрашивать окружение;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консультироваться у учителя;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получать информацию;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38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думать: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устанавливать взаимосвязи между прошлыми и настоящими событиями;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критически относиться к тому или иному высказыванию, предложению;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уметь противостоять неуверенности и сложности;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занимать позицию в дискуссиях и вырабатывать свое собственное мнение;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оценивать произведения искусства и литературы;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38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сотрудничать: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уметь работать в группе;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принимать решения;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улаживать разногласия и конфликты;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lastRenderedPageBreak/>
        <w:t>договариваться; разрабатывать и выполнять взятые на себя обязанности;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38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приниматься за дело: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включаться в группу или коллектив и внести свой вклад;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доказать солидарность; организовать свою работу;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адаптироваться</w:t>
      </w:r>
      <w:r w:rsidRPr="00ED3842">
        <w:rPr>
          <w:rFonts w:ascii="Times New Roman" w:hAnsi="Times New Roman" w:cs="Times New Roman"/>
          <w:sz w:val="28"/>
          <w:szCs w:val="28"/>
        </w:rPr>
        <w:t>: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использовать новые технологии информации и коммуникации;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стойко противостоять трудностям; находить новые решения.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Из этого следует, что обучающиеся должны проявить способность мобилизовать полученные ранее знания, использовать практический опыт взрослых, проявить способность доказывать (обосновывать свою точку зрения), суметь организовать взаимосвязь прошлых и настоящих знаний в решении конкретной ситуации, т. е. пользоваться приобретенными ранее компетенциями. Знания, полученные таким образом, оказываются более прочными и качественными.</w:t>
      </w:r>
    </w:p>
    <w:p w:rsidR="00D31CC2" w:rsidRPr="00ED3842" w:rsidRDefault="00D31CC2" w:rsidP="00ED384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D31CC2" w:rsidRPr="00ED3842" w:rsidRDefault="00D31CC2" w:rsidP="00ED384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D31CC2" w:rsidRPr="00ED3842" w:rsidRDefault="00D31CC2" w:rsidP="00ED384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D05E26" w:rsidRPr="00ED3842" w:rsidRDefault="00A20801" w:rsidP="00ED38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3842">
        <w:rPr>
          <w:rFonts w:ascii="Times New Roman" w:hAnsi="Times New Roman" w:cs="Times New Roman"/>
          <w:b/>
          <w:bCs/>
          <w:sz w:val="28"/>
          <w:szCs w:val="28"/>
        </w:rPr>
        <w:t>Тематическ</w:t>
      </w:r>
      <w:r w:rsidR="00D05E26" w:rsidRPr="00ED3842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ED3842">
        <w:rPr>
          <w:rFonts w:ascii="Times New Roman" w:hAnsi="Times New Roman" w:cs="Times New Roman"/>
          <w:b/>
          <w:bCs/>
          <w:sz w:val="28"/>
          <w:szCs w:val="28"/>
        </w:rPr>
        <w:t xml:space="preserve"> план</w:t>
      </w:r>
    </w:p>
    <w:p w:rsidR="00A20801" w:rsidRPr="00ED3842" w:rsidRDefault="00A20801" w:rsidP="00ED384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ED3842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p w:rsidR="00A20801" w:rsidRPr="00ED3842" w:rsidRDefault="00A20801" w:rsidP="00ED3842">
      <w:pPr>
        <w:tabs>
          <w:tab w:val="left" w:pos="4815"/>
        </w:tabs>
        <w:spacing w:after="0" w:line="240" w:lineRule="auto"/>
        <w:ind w:firstLine="442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Расширяется круг произведений отечественной, зарубежной классики и современной детской литературы, усложняется содержание произведений. Среди произведений классиков русской и современной литературы учитель выбирает прозаические тексты и стихотворения для слушания, заучивания и драматизации.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253"/>
        <w:gridCol w:w="850"/>
        <w:gridCol w:w="4678"/>
      </w:tblGrid>
      <w:tr w:rsidR="00A20801" w:rsidRPr="00ED3842">
        <w:trPr>
          <w:cantSplit/>
          <w:trHeight w:val="1134"/>
        </w:trPr>
        <w:tc>
          <w:tcPr>
            <w:tcW w:w="567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 занятия</w:t>
            </w:r>
          </w:p>
        </w:tc>
        <w:tc>
          <w:tcPr>
            <w:tcW w:w="850" w:type="dxa"/>
            <w:textDirection w:val="btLr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 - во</w:t>
            </w:r>
          </w:p>
          <w:p w:rsidR="00A20801" w:rsidRPr="00ED3842" w:rsidRDefault="009C23A7" w:rsidP="00ED3842">
            <w:pPr>
              <w:tabs>
                <w:tab w:val="left" w:pos="4696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</w:t>
            </w:r>
            <w:r w:rsidR="0017310A"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асо</w:t>
            </w:r>
            <w:r w:rsidR="00A20801"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4678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 работы</w:t>
            </w:r>
          </w:p>
        </w:tc>
      </w:tr>
      <w:tr w:rsidR="00A20801" w:rsidRPr="00ED3842">
        <w:trPr>
          <w:trHeight w:val="479"/>
        </w:trPr>
        <w:tc>
          <w:tcPr>
            <w:tcW w:w="567" w:type="dxa"/>
          </w:tcPr>
          <w:p w:rsidR="00A20801" w:rsidRPr="00ED3842" w:rsidRDefault="002D464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1-2</w:t>
            </w:r>
          </w:p>
        </w:tc>
        <w:tc>
          <w:tcPr>
            <w:tcW w:w="4253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 чём рассказывают журналы?</w:t>
            </w:r>
          </w:p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>Детская периодическая печать: журнал «Музрилка», «Юный натуралист», «Весёлый затейник» и т.д.</w:t>
            </w:r>
          </w:p>
        </w:tc>
        <w:tc>
          <w:tcPr>
            <w:tcW w:w="850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0801" w:rsidRPr="00ED3842" w:rsidRDefault="005F21D0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>Расширение сведений о пособиях в помощь юному читателю. Обобщение сведений о книгах - справочника. Изготовление книжки-самоделки «Знаете ли вы?». Работа со справочной детской литературой.</w:t>
            </w:r>
          </w:p>
        </w:tc>
      </w:tr>
      <w:tr w:rsidR="00A20801" w:rsidRPr="00ED3842">
        <w:trPr>
          <w:trHeight w:val="479"/>
        </w:trPr>
        <w:tc>
          <w:tcPr>
            <w:tcW w:w="567" w:type="dxa"/>
          </w:tcPr>
          <w:p w:rsidR="00A20801" w:rsidRPr="00ED3842" w:rsidRDefault="002D464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3-4</w:t>
            </w:r>
          </w:p>
        </w:tc>
        <w:tc>
          <w:tcPr>
            <w:tcW w:w="4253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«Где, что, как и почему?»</w:t>
            </w:r>
          </w:p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>Книги-справочники, энциклопедии</w:t>
            </w:r>
          </w:p>
        </w:tc>
        <w:tc>
          <w:tcPr>
            <w:tcW w:w="850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0801" w:rsidRPr="00ED3842" w:rsidRDefault="005F21D0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>Расширение сведений о пособиях в помощь юному читателю. Обобщение сведений о книгах-справочниках. Изготовление книжки-самоделки «Знаете ли вы?». Работа со справочной детской литературой.</w:t>
            </w:r>
          </w:p>
        </w:tc>
      </w:tr>
      <w:tr w:rsidR="00A20801" w:rsidRPr="00ED3842">
        <w:trPr>
          <w:trHeight w:val="479"/>
        </w:trPr>
        <w:tc>
          <w:tcPr>
            <w:tcW w:w="567" w:type="dxa"/>
          </w:tcPr>
          <w:p w:rsidR="00A20801" w:rsidRPr="00ED3842" w:rsidRDefault="002D464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5-6</w:t>
            </w:r>
          </w:p>
        </w:tc>
        <w:tc>
          <w:tcPr>
            <w:tcW w:w="4253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«Вчера и сегодня»</w:t>
            </w:r>
          </w:p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>Книги о науке и технике, о машинах и вещах и об их творцах – ученых изобретателях</w:t>
            </w:r>
          </w:p>
        </w:tc>
        <w:tc>
          <w:tcPr>
            <w:tcW w:w="850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0801" w:rsidRPr="00ED3842" w:rsidRDefault="005F21D0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>Упорядочение и систематизация доступного круга чтения по теме. Выделение из прочитанных книг особенно интересных сведений из науки и техники.</w:t>
            </w:r>
          </w:p>
        </w:tc>
      </w:tr>
      <w:tr w:rsidR="00A20801" w:rsidRPr="00ED3842">
        <w:trPr>
          <w:trHeight w:val="479"/>
        </w:trPr>
        <w:tc>
          <w:tcPr>
            <w:tcW w:w="567" w:type="dxa"/>
          </w:tcPr>
          <w:p w:rsidR="00A20801" w:rsidRPr="00ED3842" w:rsidRDefault="002D464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7-8</w:t>
            </w:r>
          </w:p>
        </w:tc>
        <w:tc>
          <w:tcPr>
            <w:tcW w:w="4253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«Каким ты был, мой ровесник, в годы Великой Отечественной войны ?»</w:t>
            </w:r>
          </w:p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Книги о ребятах-сверстниках, участниках ВОВ.</w:t>
            </w:r>
          </w:p>
        </w:tc>
        <w:tc>
          <w:tcPr>
            <w:tcW w:w="850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0801" w:rsidRPr="00ED3842" w:rsidRDefault="005F21D0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 xml:space="preserve">Анализ и оценка умения коротко, понятно, интересно рассказать о прочитанной книге. Знакомство с </w:t>
            </w:r>
            <w:r w:rsidRPr="00ED38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аннотированным рекомендательным указателем книг и приёмами аннотирования. Оформление аннотаций на прочитанные книги.</w:t>
            </w:r>
          </w:p>
        </w:tc>
      </w:tr>
      <w:tr w:rsidR="00A20801" w:rsidRPr="00ED3842">
        <w:trPr>
          <w:trHeight w:val="479"/>
        </w:trPr>
        <w:tc>
          <w:tcPr>
            <w:tcW w:w="567" w:type="dxa"/>
          </w:tcPr>
          <w:p w:rsidR="00A20801" w:rsidRPr="00ED3842" w:rsidRDefault="002D464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9-10</w:t>
            </w:r>
          </w:p>
        </w:tc>
        <w:tc>
          <w:tcPr>
            <w:tcW w:w="4253" w:type="dxa"/>
          </w:tcPr>
          <w:p w:rsidR="00A20801" w:rsidRPr="00ED3842" w:rsidRDefault="00A20801" w:rsidP="00ED3842">
            <w:pPr>
              <w:pStyle w:val="a4"/>
              <w:rPr>
                <w:sz w:val="28"/>
                <w:szCs w:val="28"/>
              </w:rPr>
            </w:pPr>
            <w:r w:rsidRPr="00ED3842">
              <w:rPr>
                <w:i/>
                <w:iCs/>
                <w:sz w:val="28"/>
                <w:szCs w:val="28"/>
              </w:rPr>
              <w:t>«Из истории нашей Родины»</w:t>
            </w:r>
            <w:r w:rsidRPr="00ED3842">
              <w:rPr>
                <w:sz w:val="28"/>
                <w:szCs w:val="28"/>
              </w:rPr>
              <w:t xml:space="preserve">                 Книги о далеких по времени событиях и людях, оставшихся в памяти народа на века. Знакомство с творчеством С. Алексеева.</w:t>
            </w:r>
          </w:p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0801" w:rsidRPr="00ED3842" w:rsidRDefault="005F21D0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>Рассказы о героях прочитанных книг, составленные по разным источникам. Выделение книг С. Алексеева и знакомство с творчеством этого писателя. Устное аннотирование книг по теме урока. Чтение рассказов и очерков о героях наших дней из детской периодики, в Интернете.</w:t>
            </w:r>
          </w:p>
        </w:tc>
      </w:tr>
      <w:tr w:rsidR="00A20801" w:rsidRPr="00ED3842">
        <w:trPr>
          <w:trHeight w:val="479"/>
        </w:trPr>
        <w:tc>
          <w:tcPr>
            <w:tcW w:w="567" w:type="dxa"/>
          </w:tcPr>
          <w:p w:rsidR="00A20801" w:rsidRPr="00ED3842" w:rsidRDefault="002D464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11-14</w:t>
            </w:r>
          </w:p>
        </w:tc>
        <w:tc>
          <w:tcPr>
            <w:tcW w:w="4253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«В путь, друзья!»</w:t>
            </w:r>
          </w:p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>Книги о путешествиях и путешественниках, настоящих и вымышленных</w:t>
            </w:r>
          </w:p>
        </w:tc>
        <w:tc>
          <w:tcPr>
            <w:tcW w:w="850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0801" w:rsidRPr="00ED3842" w:rsidRDefault="005F21D0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>Анализ книг. Выделение эпизодов, воспитывающих чувство юмора, любознательность, наблюдательность, внимание. Подготовка и проведение литературного марафона «В путь, друзья!» - по материалам прочитанных книг</w:t>
            </w:r>
          </w:p>
        </w:tc>
      </w:tr>
      <w:tr w:rsidR="00A20801" w:rsidRPr="00ED3842">
        <w:trPr>
          <w:trHeight w:val="479"/>
        </w:trPr>
        <w:tc>
          <w:tcPr>
            <w:tcW w:w="567" w:type="dxa"/>
          </w:tcPr>
          <w:p w:rsidR="00A20801" w:rsidRPr="00ED3842" w:rsidRDefault="002D464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15-19</w:t>
            </w:r>
          </w:p>
        </w:tc>
        <w:tc>
          <w:tcPr>
            <w:tcW w:w="4253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«Обыкновенная биография в необыкновенное время»</w:t>
            </w:r>
          </w:p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>Художественные произведения, автобиографии, письма, дневники А. Гайдара; воспоминания, заметки о А. Гайдаре.</w:t>
            </w:r>
          </w:p>
        </w:tc>
        <w:tc>
          <w:tcPr>
            <w:tcW w:w="850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0801" w:rsidRPr="00ED3842" w:rsidRDefault="0014189C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A20801" w:rsidRPr="00ED3842" w:rsidRDefault="00A20801" w:rsidP="00ED3842">
            <w:pPr>
              <w:pStyle w:val="a4"/>
              <w:rPr>
                <w:sz w:val="28"/>
                <w:szCs w:val="28"/>
              </w:rPr>
            </w:pPr>
            <w:r w:rsidRPr="00ED3842">
              <w:rPr>
                <w:sz w:val="28"/>
                <w:szCs w:val="28"/>
              </w:rPr>
              <w:t>Знакомство с новым видом издания – с собранием сочинений писателя. Выборочное чтение, пересказ, декламация отрывков, воссоздающих образ А. Гайдара – бойца, писателя, гражданина. Оформление презентации «Книги Гайдара и о Гайдаре».</w:t>
            </w:r>
          </w:p>
        </w:tc>
      </w:tr>
      <w:tr w:rsidR="00A20801" w:rsidRPr="00ED3842">
        <w:trPr>
          <w:trHeight w:val="479"/>
        </w:trPr>
        <w:tc>
          <w:tcPr>
            <w:tcW w:w="567" w:type="dxa"/>
          </w:tcPr>
          <w:p w:rsidR="00A20801" w:rsidRPr="00ED3842" w:rsidRDefault="0014189C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2D4641"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--23</w:t>
            </w:r>
          </w:p>
        </w:tc>
        <w:tc>
          <w:tcPr>
            <w:tcW w:w="4253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«Родные поэты».</w:t>
            </w: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Стихи поэтов – классиков 19-начала 20 века для детей: В. Жуковский, К. Рылеев, Е. Баратынский, А. Кольцов,  М. Лермонтов, Н. Огарев, Н. Некрасов, С. Дрожжин и др.</w:t>
            </w:r>
          </w:p>
        </w:tc>
        <w:tc>
          <w:tcPr>
            <w:tcW w:w="850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0801" w:rsidRPr="00ED3842" w:rsidRDefault="0014189C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>Знакомство с широким кругом поэтов-классиков, с тематикой их творчества. Чтение избранных стихов наизусть. Чтение стихов ряда поэтов-классиков. Отбор нескольких стихотворений для чтения вслух, наизусть. Литературная игра «Знаешь ли ты поэтов-классиков?»</w:t>
            </w:r>
          </w:p>
        </w:tc>
      </w:tr>
      <w:tr w:rsidR="00A20801" w:rsidRPr="00ED3842" w:rsidTr="00CB3C6A">
        <w:trPr>
          <w:trHeight w:val="172"/>
        </w:trPr>
        <w:tc>
          <w:tcPr>
            <w:tcW w:w="567" w:type="dxa"/>
          </w:tcPr>
          <w:p w:rsidR="00A20801" w:rsidRPr="00ED3842" w:rsidRDefault="002D464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24-28</w:t>
            </w:r>
          </w:p>
        </w:tc>
        <w:tc>
          <w:tcPr>
            <w:tcW w:w="4253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«Творцы книг»</w:t>
            </w: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Рассказы о писателях, о художниках иллюстраторах и о тех, кто книги печатает. (Н. Шер «Рассказы о русских писателях», К. Паустовский «Далекие годы»- повесть о детстве и юности, Г. Скребицкий «От первых проталин до первой грозы»- </w:t>
            </w:r>
            <w:r w:rsidRPr="00ED38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повесть о детстве.)</w:t>
            </w:r>
          </w:p>
        </w:tc>
        <w:tc>
          <w:tcPr>
            <w:tcW w:w="850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0801" w:rsidRPr="00ED3842" w:rsidRDefault="0014189C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>Беседа о том, с какими книгами познакомились, кто какое направление выбрал для самостоятельного чтения, о чем узнал. Коллективная презентация «Творцы книг». Оформление выставки книг приключенческого жанра.</w:t>
            </w:r>
          </w:p>
        </w:tc>
      </w:tr>
      <w:tr w:rsidR="00A20801" w:rsidRPr="00ED3842">
        <w:trPr>
          <w:trHeight w:val="479"/>
        </w:trPr>
        <w:tc>
          <w:tcPr>
            <w:tcW w:w="567" w:type="dxa"/>
          </w:tcPr>
          <w:p w:rsidR="00A20801" w:rsidRPr="00ED3842" w:rsidRDefault="002D464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29-33</w:t>
            </w:r>
          </w:p>
        </w:tc>
        <w:tc>
          <w:tcPr>
            <w:tcW w:w="4253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«Бороться и искать, найти и не сдаваться!»</w:t>
            </w:r>
          </w:p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>Р. Л. Стивенсон «Остров сокровищ» Кир Булычов «Гостья из будущего» В.Губарев «Путешествие на Утреннюю Звезду»</w:t>
            </w:r>
          </w:p>
        </w:tc>
        <w:tc>
          <w:tcPr>
            <w:tcW w:w="850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0801" w:rsidRPr="00ED3842" w:rsidRDefault="009C23A7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>Углубленное рассмотрение книг приключенческого жанра. Литературная викторина по произведениям раздела «Зарубежная приключенческая классика»</w:t>
            </w:r>
          </w:p>
        </w:tc>
      </w:tr>
      <w:tr w:rsidR="00A20801" w:rsidRPr="00ED3842">
        <w:trPr>
          <w:trHeight w:val="479"/>
        </w:trPr>
        <w:tc>
          <w:tcPr>
            <w:tcW w:w="567" w:type="dxa"/>
          </w:tcPr>
          <w:p w:rsidR="00A20801" w:rsidRPr="00ED3842" w:rsidRDefault="002D464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34– 37</w:t>
            </w:r>
          </w:p>
        </w:tc>
        <w:tc>
          <w:tcPr>
            <w:tcW w:w="4253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«От благодарных читателей»</w:t>
            </w: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М.Твен «Приключения Тома Сойера» Д.Свифт «Путешествие Гулливера»</w:t>
            </w:r>
          </w:p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>Анализ книг. Выделение эпизодов, воспитывающих чувство юмора, любознательность, наблюдательность, внимание, уважение  к старшим. Формулирование своего отношения к происходящему в произведении, составление характеристики главных героев.</w:t>
            </w:r>
          </w:p>
        </w:tc>
      </w:tr>
      <w:tr w:rsidR="00A20801" w:rsidRPr="00ED3842">
        <w:trPr>
          <w:trHeight w:val="172"/>
        </w:trPr>
        <w:tc>
          <w:tcPr>
            <w:tcW w:w="567" w:type="dxa"/>
          </w:tcPr>
          <w:p w:rsidR="00A20801" w:rsidRPr="00ED3842" w:rsidRDefault="002D464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38-42</w:t>
            </w:r>
          </w:p>
        </w:tc>
        <w:tc>
          <w:tcPr>
            <w:tcW w:w="4253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«Современные писатели - детям»</w:t>
            </w:r>
          </w:p>
          <w:p w:rsidR="00A20801" w:rsidRPr="00ED3842" w:rsidRDefault="00A20801" w:rsidP="00ED38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>Е.Велтисов «Мальчик из чемодана», «Миллион  и один день каникул»</w:t>
            </w:r>
          </w:p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>В. Медведев «Баранкин будь человеком»</w:t>
            </w:r>
          </w:p>
        </w:tc>
        <w:tc>
          <w:tcPr>
            <w:tcW w:w="850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0801" w:rsidRPr="00ED3842" w:rsidRDefault="002D464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>Знакомство с широким кругом современных писателей, с тематикой их творчества. Анализ произведений. Выбор отрывка, пересказ от своего имени. Составление вопросов по данным произведениям. Оформление выставки книг. Самопрезентация «Книга, которую советую вам прочитать»</w:t>
            </w:r>
          </w:p>
        </w:tc>
      </w:tr>
      <w:tr w:rsidR="00A20801" w:rsidRPr="00ED3842">
        <w:trPr>
          <w:trHeight w:val="479"/>
        </w:trPr>
        <w:tc>
          <w:tcPr>
            <w:tcW w:w="567" w:type="dxa"/>
          </w:tcPr>
          <w:p w:rsidR="00A20801" w:rsidRPr="00ED3842" w:rsidRDefault="002D464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43- 47</w:t>
            </w:r>
          </w:p>
        </w:tc>
        <w:tc>
          <w:tcPr>
            <w:tcW w:w="4253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Мир детства в рассказах А. П. Чехова</w:t>
            </w:r>
          </w:p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>«Вертел», «Скрипач Яшка» «Детвора» «Каштанка»</w:t>
            </w:r>
          </w:p>
        </w:tc>
        <w:tc>
          <w:tcPr>
            <w:tcW w:w="850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0801" w:rsidRPr="00ED3842" w:rsidRDefault="00852149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>Рассказы о героях прочитанных книг, составленные по разным источникам. Выделение книг  А. П. Чехова  и знакомство с творчеством этого писателя. Устное аннотирование книг по теме урока.</w:t>
            </w:r>
          </w:p>
        </w:tc>
      </w:tr>
      <w:tr w:rsidR="00A20801" w:rsidRPr="00ED3842">
        <w:trPr>
          <w:trHeight w:val="479"/>
        </w:trPr>
        <w:tc>
          <w:tcPr>
            <w:tcW w:w="567" w:type="dxa"/>
          </w:tcPr>
          <w:p w:rsidR="00A20801" w:rsidRPr="00ED3842" w:rsidRDefault="002D464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48-</w:t>
            </w:r>
            <w:r w:rsidR="00852149"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4253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«С моей книжной полки»</w:t>
            </w: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В. Гауф «Карлик Нос», «Маленький Мук» Х.К.Андерсен «Русалочка»</w:t>
            </w:r>
          </w:p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0801" w:rsidRPr="00ED3842" w:rsidRDefault="00852149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>Упорядочение и систематизация доступного круга чтения по теме. Составление заданий по данным произведениям (вопросы, кроссворды, ребусы, пиктограммы и т.д.  Литературная игра «Ты мне, я тебе» по прочитанным произведениям.</w:t>
            </w:r>
          </w:p>
        </w:tc>
      </w:tr>
      <w:tr w:rsidR="00A20801" w:rsidRPr="00ED3842">
        <w:trPr>
          <w:trHeight w:val="479"/>
        </w:trPr>
        <w:tc>
          <w:tcPr>
            <w:tcW w:w="567" w:type="dxa"/>
          </w:tcPr>
          <w:p w:rsidR="00A20801" w:rsidRPr="00ED3842" w:rsidRDefault="002D464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852149"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-5</w:t>
            </w:r>
            <w:r w:rsidR="00852149"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A20801" w:rsidRPr="00ED3842" w:rsidRDefault="00A20801" w:rsidP="00ED384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Путешествие по сказкам братьев Гримм.</w:t>
            </w:r>
          </w:p>
          <w:p w:rsidR="00A20801" w:rsidRPr="00ED3842" w:rsidRDefault="00A20801" w:rsidP="00ED3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>Сказки братьев Гримм</w:t>
            </w:r>
          </w:p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0801" w:rsidRPr="00ED3842" w:rsidRDefault="009C23A7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 xml:space="preserve">Упорядочение и систематизация доступного круга чтения по теме. Составление заданий по данным произведениям (вопросы, кроссворды, ребусы, пиктограммы и </w:t>
            </w:r>
            <w:r w:rsidRPr="00ED38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т.д.</w:t>
            </w:r>
          </w:p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>Литературная викторина по сказкам  братьев Гримм</w:t>
            </w:r>
          </w:p>
        </w:tc>
      </w:tr>
      <w:tr w:rsidR="00A20801" w:rsidRPr="00ED3842">
        <w:trPr>
          <w:trHeight w:val="479"/>
        </w:trPr>
        <w:tc>
          <w:tcPr>
            <w:tcW w:w="567" w:type="dxa"/>
          </w:tcPr>
          <w:p w:rsidR="00A20801" w:rsidRPr="00ED3842" w:rsidRDefault="00852149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57-61</w:t>
            </w:r>
          </w:p>
        </w:tc>
        <w:tc>
          <w:tcPr>
            <w:tcW w:w="4253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>Картины русской природы в произведениях писателей родного края</w:t>
            </w:r>
          </w:p>
        </w:tc>
        <w:tc>
          <w:tcPr>
            <w:tcW w:w="850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0801" w:rsidRPr="00ED3842" w:rsidRDefault="009C23A7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>Знакомство с широким кругом современных писателей, с тематикой их творчества. Анализ произведений. Выбор отрывка, пересказ от своего имени. Составление вопросов по данным произведениям. Оформление выставки книг.</w:t>
            </w:r>
          </w:p>
        </w:tc>
      </w:tr>
      <w:tr w:rsidR="00A20801" w:rsidRPr="00ED3842">
        <w:trPr>
          <w:trHeight w:val="479"/>
        </w:trPr>
        <w:tc>
          <w:tcPr>
            <w:tcW w:w="567" w:type="dxa"/>
          </w:tcPr>
          <w:p w:rsidR="00A20801" w:rsidRPr="00ED3842" w:rsidRDefault="00852149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</w:t>
            </w:r>
            <w:r w:rsidR="00A20801"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D4641"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67</w:t>
            </w:r>
          </w:p>
        </w:tc>
        <w:tc>
          <w:tcPr>
            <w:tcW w:w="4253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Мир детства на страницах русской классики 19 – 20 веков</w:t>
            </w:r>
          </w:p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>Д. Мамин – Сибиряк «Емеля – охотник», А. Куприн «Белый  пудель», К. Станюкович «Максимка»</w:t>
            </w:r>
          </w:p>
        </w:tc>
        <w:tc>
          <w:tcPr>
            <w:tcW w:w="850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0801" w:rsidRPr="00ED3842" w:rsidRDefault="009C23A7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sz w:val="28"/>
                <w:szCs w:val="28"/>
              </w:rPr>
              <w:t>Анализ и оценка умения коротко, понятно, интересно рассказать о прочитанной книге. Знакомство с аннотированным рекомендательным указателем книг и приёмами аннотирования. Оформление аннотаций на прочитанные книги.</w:t>
            </w:r>
          </w:p>
        </w:tc>
      </w:tr>
      <w:tr w:rsidR="00A20801" w:rsidRPr="00ED3842">
        <w:trPr>
          <w:trHeight w:val="479"/>
        </w:trPr>
        <w:tc>
          <w:tcPr>
            <w:tcW w:w="567" w:type="dxa"/>
          </w:tcPr>
          <w:p w:rsidR="00A20801" w:rsidRPr="00ED3842" w:rsidRDefault="00852149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4253" w:type="dxa"/>
          </w:tcPr>
          <w:p w:rsidR="00A20801" w:rsidRPr="00ED3842" w:rsidRDefault="00A20801" w:rsidP="00ED384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Викторина «По страницам любимых книг».</w:t>
            </w:r>
          </w:p>
        </w:tc>
        <w:tc>
          <w:tcPr>
            <w:tcW w:w="850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3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A20801" w:rsidRPr="00ED3842" w:rsidRDefault="00A20801" w:rsidP="00ED3842">
            <w:pPr>
              <w:tabs>
                <w:tab w:val="left" w:pos="46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b/>
          <w:bCs/>
          <w:sz w:val="28"/>
          <w:szCs w:val="28"/>
        </w:rPr>
        <w:t>В результате реализации программы учащиеся 4 класса должны:</w:t>
      </w:r>
    </w:p>
    <w:p w:rsidR="00A20801" w:rsidRPr="00ED3842" w:rsidRDefault="00A20801" w:rsidP="00ED3842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ED3842">
        <w:rPr>
          <w:rFonts w:ascii="Times New Roman" w:hAnsi="Times New Roman" w:cs="Times New Roman"/>
          <w:sz w:val="28"/>
          <w:szCs w:val="28"/>
          <w:lang w:eastAsia="en-US"/>
        </w:rPr>
        <w:t>Понимать содержание прочитанного произведения, определять его тему (о чем оно), уметь устанавливать смысловые связи между частями прочитанного текста,</w:t>
      </w:r>
    </w:p>
    <w:p w:rsidR="00A20801" w:rsidRPr="00ED3842" w:rsidRDefault="00A20801" w:rsidP="00ED3842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ED3842">
        <w:rPr>
          <w:rFonts w:ascii="Times New Roman" w:hAnsi="Times New Roman" w:cs="Times New Roman"/>
          <w:sz w:val="28"/>
          <w:szCs w:val="28"/>
          <w:lang w:eastAsia="en-US"/>
        </w:rPr>
        <w:t>Определять главную мысль прочитанного и выражать ее своими словами; передавать содержание прочитанного в виде краткого, полного, выборочного, творческого (с изменением лица рассказчика, от имени одного из персонажей) пересказа;</w:t>
      </w:r>
    </w:p>
    <w:p w:rsidR="00A20801" w:rsidRPr="00ED3842" w:rsidRDefault="00A20801" w:rsidP="00ED3842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ED3842">
        <w:rPr>
          <w:rFonts w:ascii="Times New Roman" w:hAnsi="Times New Roman" w:cs="Times New Roman"/>
          <w:sz w:val="28"/>
          <w:szCs w:val="28"/>
          <w:lang w:eastAsia="en-US"/>
        </w:rPr>
        <w:t>Придумывать начало повествования или его возможное продолжение и завершение;</w:t>
      </w:r>
    </w:p>
    <w:p w:rsidR="00A20801" w:rsidRPr="00ED3842" w:rsidRDefault="00A20801" w:rsidP="00ED3842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ED3842">
        <w:rPr>
          <w:rFonts w:ascii="Times New Roman" w:hAnsi="Times New Roman" w:cs="Times New Roman"/>
          <w:sz w:val="28"/>
          <w:szCs w:val="28"/>
          <w:lang w:eastAsia="en-US"/>
        </w:rPr>
        <w:t>Составлять план к прочитанному (полный, краткий, картинный);</w:t>
      </w:r>
    </w:p>
    <w:p w:rsidR="00A20801" w:rsidRPr="00ED3842" w:rsidRDefault="00A20801" w:rsidP="00ED3842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ED3842">
        <w:rPr>
          <w:rFonts w:ascii="Times New Roman" w:hAnsi="Times New Roman" w:cs="Times New Roman"/>
          <w:sz w:val="28"/>
          <w:szCs w:val="28"/>
          <w:lang w:eastAsia="en-US"/>
        </w:rPr>
        <w:t>Вводить в пересказы-повествования элементы описания, рассуждения и цитирования;</w:t>
      </w:r>
    </w:p>
    <w:p w:rsidR="00A20801" w:rsidRPr="00ED3842" w:rsidRDefault="00A20801" w:rsidP="00ED3842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ED3842">
        <w:rPr>
          <w:rFonts w:ascii="Times New Roman" w:hAnsi="Times New Roman" w:cs="Times New Roman"/>
          <w:sz w:val="28"/>
          <w:szCs w:val="28"/>
          <w:lang w:eastAsia="en-US"/>
        </w:rPr>
        <w:t>Выделять в тексте слова автора, действующих лиц, пейзажные и бытовые описания;</w:t>
      </w:r>
    </w:p>
    <w:p w:rsidR="00A20801" w:rsidRPr="00ED3842" w:rsidRDefault="00A20801" w:rsidP="00ED3842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ED3842">
        <w:rPr>
          <w:rFonts w:ascii="Times New Roman" w:hAnsi="Times New Roman" w:cs="Times New Roman"/>
          <w:sz w:val="28"/>
          <w:szCs w:val="28"/>
          <w:lang w:eastAsia="en-US"/>
        </w:rPr>
        <w:t>Самостоятельно или с помощью учителя давать простейшую характеристику основным действующим лицам произведения;</w:t>
      </w:r>
    </w:p>
    <w:p w:rsidR="00A20801" w:rsidRPr="00ED3842" w:rsidRDefault="00A20801" w:rsidP="00ED3842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ED3842">
        <w:rPr>
          <w:rFonts w:ascii="Times New Roman" w:hAnsi="Times New Roman" w:cs="Times New Roman"/>
          <w:sz w:val="28"/>
          <w:szCs w:val="28"/>
          <w:lang w:eastAsia="en-US"/>
        </w:rPr>
        <w:t>Уметь полноценно слушать; осознанно и полно воспринимать содержание читаемого учителем или одноклассником произведения, устного ответа товарища, т. е. быстро схватывать, о чем идет речь в его ответе, с чего он начал отвечать, чем продолжил ответ, какими фактами и другими доказательствами оперирует, как и чем завершил свой ответ;</w:t>
      </w:r>
    </w:p>
    <w:p w:rsidR="00A20801" w:rsidRPr="00ED3842" w:rsidRDefault="00A20801" w:rsidP="00ED3842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ED3842">
        <w:rPr>
          <w:rFonts w:ascii="Times New Roman" w:hAnsi="Times New Roman" w:cs="Times New Roman"/>
          <w:sz w:val="28"/>
          <w:szCs w:val="28"/>
          <w:lang w:eastAsia="en-US"/>
        </w:rPr>
        <w:t>Давать реальную самооценку выполнения любой проделанной работы, учебного задания.</w:t>
      </w:r>
    </w:p>
    <w:p w:rsidR="00A20801" w:rsidRPr="00ED3842" w:rsidRDefault="00A20801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К концу обучения в начальной школе, в результате освоения содержания программы</w:t>
      </w:r>
      <w:r w:rsidR="0017310A" w:rsidRPr="00ED3842">
        <w:rPr>
          <w:rFonts w:ascii="Times New Roman" w:hAnsi="Times New Roman" w:cs="Times New Roman"/>
          <w:sz w:val="28"/>
          <w:szCs w:val="28"/>
        </w:rPr>
        <w:t xml:space="preserve"> </w:t>
      </w:r>
      <w:r w:rsidRPr="00ED3842">
        <w:rPr>
          <w:rFonts w:ascii="Times New Roman" w:hAnsi="Times New Roman" w:cs="Times New Roman"/>
          <w:sz w:val="28"/>
          <w:szCs w:val="28"/>
        </w:rPr>
        <w:t>литературного кру</w:t>
      </w:r>
      <w:r w:rsidR="0017310A" w:rsidRPr="00ED3842">
        <w:rPr>
          <w:rFonts w:ascii="Times New Roman" w:hAnsi="Times New Roman" w:cs="Times New Roman"/>
          <w:sz w:val="28"/>
          <w:szCs w:val="28"/>
        </w:rPr>
        <w:t xml:space="preserve">жка «Как хорошо уметь читать…» </w:t>
      </w:r>
      <w:r w:rsidRPr="00ED3842">
        <w:rPr>
          <w:rFonts w:ascii="Times New Roman" w:hAnsi="Times New Roman" w:cs="Times New Roman"/>
          <w:sz w:val="28"/>
          <w:szCs w:val="28"/>
        </w:rPr>
        <w:t xml:space="preserve">у учащихся формируются </w:t>
      </w:r>
      <w:r w:rsidRPr="00ED3842">
        <w:rPr>
          <w:rFonts w:ascii="Times New Roman" w:hAnsi="Times New Roman" w:cs="Times New Roman"/>
          <w:sz w:val="28"/>
          <w:szCs w:val="28"/>
        </w:rPr>
        <w:lastRenderedPageBreak/>
        <w:t>общие учебные умения, навыки и способы  познавательной деятельности, готовность обучающихся к дальнейшему образованию.</w:t>
      </w:r>
    </w:p>
    <w:p w:rsidR="00D31CC2" w:rsidRPr="00ED3842" w:rsidRDefault="00D31CC2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7310A" w:rsidRPr="00ED3842" w:rsidRDefault="0017310A" w:rsidP="00ED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b/>
          <w:bCs/>
          <w:sz w:val="28"/>
          <w:szCs w:val="28"/>
        </w:rPr>
        <w:t>Используемая  литература</w:t>
      </w:r>
      <w:r w:rsidRPr="00ED3842">
        <w:rPr>
          <w:rFonts w:ascii="Times New Roman" w:hAnsi="Times New Roman" w:cs="Times New Roman"/>
          <w:sz w:val="28"/>
          <w:szCs w:val="28"/>
        </w:rPr>
        <w:t>:</w:t>
      </w:r>
    </w:p>
    <w:p w:rsidR="00845B7C" w:rsidRPr="00ED3842" w:rsidRDefault="0017310A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1.  Газета «Педсовет». - 2005 №3; 2005. №6</w:t>
      </w:r>
    </w:p>
    <w:p w:rsidR="00845B7C" w:rsidRPr="00ED3842" w:rsidRDefault="00845B7C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2. Галактионова Т. Г., Савина С. О., Назаровская Я. Г., Жук С Г. Учимся успешному чтению. Портфель читателя.1 класс  – 2-е изд.- М.: Просвещение, 2012.</w:t>
      </w:r>
    </w:p>
    <w:p w:rsidR="00845B7C" w:rsidRPr="00ED3842" w:rsidRDefault="00845B7C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3. Галактионова Т. Г., Савина С. О., Назаровская Я. Г., Жук С Г. Учимся успешному чтению. Портфель читателя.2 класс  – 2-е изд.- М.: Просвещение, 2012.</w:t>
      </w:r>
    </w:p>
    <w:p w:rsidR="0017310A" w:rsidRPr="00ED3842" w:rsidRDefault="00845B7C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4</w:t>
      </w:r>
      <w:r w:rsidR="0017310A" w:rsidRPr="00ED3842">
        <w:rPr>
          <w:rFonts w:ascii="Times New Roman" w:hAnsi="Times New Roman" w:cs="Times New Roman"/>
          <w:sz w:val="28"/>
          <w:szCs w:val="28"/>
        </w:rPr>
        <w:t>.  Гостимская Е.С. Внеклассное чтение М.,  2005.</w:t>
      </w:r>
    </w:p>
    <w:p w:rsidR="0017310A" w:rsidRPr="00ED3842" w:rsidRDefault="00845B7C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5</w:t>
      </w:r>
      <w:r w:rsidR="0017310A" w:rsidRPr="00ED3842">
        <w:rPr>
          <w:rFonts w:ascii="Times New Roman" w:hAnsi="Times New Roman" w:cs="Times New Roman"/>
          <w:sz w:val="28"/>
          <w:szCs w:val="28"/>
        </w:rPr>
        <w:t>.  Русская литературная классика. Самара: Корпорация «Федоров», 1995.</w:t>
      </w:r>
    </w:p>
    <w:p w:rsidR="0017310A" w:rsidRPr="00ED3842" w:rsidRDefault="00845B7C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6</w:t>
      </w:r>
      <w:r w:rsidR="0017310A" w:rsidRPr="00ED3842">
        <w:rPr>
          <w:rFonts w:ascii="Times New Roman" w:hAnsi="Times New Roman" w:cs="Times New Roman"/>
          <w:sz w:val="28"/>
          <w:szCs w:val="28"/>
        </w:rPr>
        <w:t>.  Что такое? Кто такой?  М.: Педагогика, 1990. Т.1-3</w:t>
      </w:r>
    </w:p>
    <w:p w:rsidR="0017310A" w:rsidRPr="00ED3842" w:rsidRDefault="00845B7C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7</w:t>
      </w:r>
      <w:r w:rsidR="0017310A" w:rsidRPr="00ED3842">
        <w:rPr>
          <w:rFonts w:ascii="Times New Roman" w:hAnsi="Times New Roman" w:cs="Times New Roman"/>
          <w:sz w:val="28"/>
          <w:szCs w:val="28"/>
        </w:rPr>
        <w:t xml:space="preserve">.  Русские детские писатели </w:t>
      </w:r>
      <w:r w:rsidR="0017310A" w:rsidRPr="00ED3842">
        <w:rPr>
          <w:rFonts w:ascii="Times New Roman" w:hAnsi="Times New Roman" w:cs="Times New Roman"/>
          <w:b/>
          <w:bCs/>
          <w:sz w:val="28"/>
          <w:szCs w:val="28"/>
          <w:lang w:val="en-US"/>
        </w:rPr>
        <w:t>xx</w:t>
      </w:r>
      <w:r w:rsidR="0017310A" w:rsidRPr="00ED3842">
        <w:rPr>
          <w:rFonts w:ascii="Times New Roman" w:hAnsi="Times New Roman" w:cs="Times New Roman"/>
          <w:sz w:val="28"/>
          <w:szCs w:val="28"/>
        </w:rPr>
        <w:t xml:space="preserve"> века. Библиографический словарь. М.:      Флинта - наука, 2001.</w:t>
      </w:r>
    </w:p>
    <w:p w:rsidR="0017310A" w:rsidRPr="00ED3842" w:rsidRDefault="00845B7C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8</w:t>
      </w:r>
      <w:r w:rsidR="0017310A" w:rsidRPr="00ED3842">
        <w:rPr>
          <w:rFonts w:ascii="Times New Roman" w:hAnsi="Times New Roman" w:cs="Times New Roman"/>
          <w:sz w:val="28"/>
          <w:szCs w:val="28"/>
        </w:rPr>
        <w:t xml:space="preserve">. Русские детские писатели </w:t>
      </w:r>
      <w:r w:rsidR="0017310A" w:rsidRPr="00ED3842">
        <w:rPr>
          <w:rFonts w:ascii="Times New Roman" w:hAnsi="Times New Roman" w:cs="Times New Roman"/>
          <w:b/>
          <w:bCs/>
          <w:sz w:val="28"/>
          <w:szCs w:val="28"/>
          <w:lang w:val="en-US"/>
        </w:rPr>
        <w:t>xx</w:t>
      </w:r>
      <w:r w:rsidR="0017310A" w:rsidRPr="00ED3842">
        <w:rPr>
          <w:rFonts w:ascii="Times New Roman" w:hAnsi="Times New Roman" w:cs="Times New Roman"/>
          <w:sz w:val="28"/>
          <w:szCs w:val="28"/>
        </w:rPr>
        <w:t xml:space="preserve"> века. Библиографический словарь. М.: Флинта - наука,2001.</w:t>
      </w:r>
    </w:p>
    <w:p w:rsidR="0017310A" w:rsidRPr="00ED3842" w:rsidRDefault="00845B7C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9</w:t>
      </w:r>
      <w:r w:rsidR="0017310A" w:rsidRPr="00ED3842">
        <w:rPr>
          <w:rFonts w:ascii="Times New Roman" w:hAnsi="Times New Roman" w:cs="Times New Roman"/>
          <w:sz w:val="28"/>
          <w:szCs w:val="28"/>
        </w:rPr>
        <w:t>. Российская школьная хрестоматия. 1-4 классы. Издательство «Интербук»,1985.</w:t>
      </w:r>
    </w:p>
    <w:p w:rsidR="0017310A" w:rsidRPr="00ED3842" w:rsidRDefault="00845B7C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10</w:t>
      </w:r>
      <w:r w:rsidR="0017310A" w:rsidRPr="00ED3842">
        <w:rPr>
          <w:rFonts w:ascii="Times New Roman" w:hAnsi="Times New Roman" w:cs="Times New Roman"/>
          <w:sz w:val="28"/>
          <w:szCs w:val="28"/>
        </w:rPr>
        <w:t>.  Светловская Н. Н. «Методика внеклассного чтения», М. 1991.</w:t>
      </w:r>
    </w:p>
    <w:p w:rsidR="0017310A" w:rsidRPr="00ED3842" w:rsidRDefault="0017310A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1</w:t>
      </w:r>
      <w:r w:rsidR="00845B7C" w:rsidRPr="00ED3842">
        <w:rPr>
          <w:rFonts w:ascii="Times New Roman" w:hAnsi="Times New Roman" w:cs="Times New Roman"/>
          <w:sz w:val="28"/>
          <w:szCs w:val="28"/>
        </w:rPr>
        <w:t>1</w:t>
      </w:r>
      <w:r w:rsidRPr="00ED3842">
        <w:rPr>
          <w:rFonts w:ascii="Times New Roman" w:hAnsi="Times New Roman" w:cs="Times New Roman"/>
          <w:sz w:val="28"/>
          <w:szCs w:val="28"/>
        </w:rPr>
        <w:t>. Осеева Г. Волшебное слово. М., «Детская литература», 1980.</w:t>
      </w:r>
    </w:p>
    <w:p w:rsidR="0017310A" w:rsidRPr="00ED3842" w:rsidRDefault="0017310A" w:rsidP="00ED3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42">
        <w:rPr>
          <w:rFonts w:ascii="Times New Roman" w:hAnsi="Times New Roman" w:cs="Times New Roman"/>
          <w:sz w:val="28"/>
          <w:szCs w:val="28"/>
        </w:rPr>
        <w:t>1</w:t>
      </w:r>
      <w:r w:rsidR="00845B7C" w:rsidRPr="00ED3842">
        <w:rPr>
          <w:rFonts w:ascii="Times New Roman" w:hAnsi="Times New Roman" w:cs="Times New Roman"/>
          <w:sz w:val="28"/>
          <w:szCs w:val="28"/>
        </w:rPr>
        <w:t>2</w:t>
      </w:r>
      <w:r w:rsidRPr="00ED3842">
        <w:rPr>
          <w:rFonts w:ascii="Times New Roman" w:hAnsi="Times New Roman" w:cs="Times New Roman"/>
          <w:sz w:val="28"/>
          <w:szCs w:val="28"/>
        </w:rPr>
        <w:t>. Журналы «Начальная школа», 2006-2009 гг.</w:t>
      </w:r>
    </w:p>
    <w:p w:rsidR="00A20801" w:rsidRPr="00ED3842" w:rsidRDefault="00A20801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p w:rsidR="00944F8E" w:rsidRPr="00ED3842" w:rsidRDefault="00944F8E" w:rsidP="00ED3842">
      <w:pPr>
        <w:pStyle w:val="a4"/>
        <w:tabs>
          <w:tab w:val="left" w:pos="3705"/>
        </w:tabs>
        <w:spacing w:before="0" w:beforeAutospacing="0" w:after="0" w:afterAutospacing="0"/>
        <w:rPr>
          <w:sz w:val="28"/>
          <w:szCs w:val="28"/>
        </w:rPr>
      </w:pPr>
    </w:p>
    <w:sectPr w:rsidR="00944F8E" w:rsidRPr="00ED3842" w:rsidSect="00B5564D">
      <w:footerReference w:type="default" r:id="rId7"/>
      <w:pgSz w:w="11906" w:h="16838"/>
      <w:pgMar w:top="851" w:right="851" w:bottom="851" w:left="851" w:header="17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FBD" w:rsidRDefault="003F7FBD" w:rsidP="00B17AC5">
      <w:pPr>
        <w:spacing w:after="0" w:line="240" w:lineRule="auto"/>
      </w:pPr>
      <w:r>
        <w:separator/>
      </w:r>
    </w:p>
  </w:endnote>
  <w:endnote w:type="continuationSeparator" w:id="1">
    <w:p w:rsidR="003F7FBD" w:rsidRDefault="003F7FBD" w:rsidP="00B1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20E" w:rsidRDefault="00F0220E" w:rsidP="00F0220E">
    <w:pPr>
      <w:pStyle w:val="a9"/>
      <w:framePr w:wrap="auto" w:vAnchor="text" w:hAnchor="margin" w:xAlign="right" w:y="1"/>
      <w:rPr>
        <w:rStyle w:val="ac"/>
        <w:rFonts w:cs="Calibri"/>
      </w:rPr>
    </w:pPr>
    <w:r>
      <w:rPr>
        <w:rStyle w:val="ac"/>
        <w:rFonts w:cs="Calibri"/>
      </w:rPr>
      <w:fldChar w:fldCharType="begin"/>
    </w:r>
    <w:r>
      <w:rPr>
        <w:rStyle w:val="ac"/>
        <w:rFonts w:cs="Calibri"/>
      </w:rPr>
      <w:instrText xml:space="preserve">PAGE  </w:instrText>
    </w:r>
    <w:r>
      <w:rPr>
        <w:rStyle w:val="ac"/>
        <w:rFonts w:cs="Calibri"/>
      </w:rPr>
      <w:fldChar w:fldCharType="separate"/>
    </w:r>
    <w:r w:rsidR="00D00E83">
      <w:rPr>
        <w:rStyle w:val="ac"/>
        <w:rFonts w:cs="Calibri"/>
        <w:noProof/>
      </w:rPr>
      <w:t>12</w:t>
    </w:r>
    <w:r>
      <w:rPr>
        <w:rStyle w:val="ac"/>
        <w:rFonts w:cs="Calibri"/>
      </w:rPr>
      <w:fldChar w:fldCharType="end"/>
    </w:r>
  </w:p>
  <w:p w:rsidR="00F0220E" w:rsidRDefault="00F0220E" w:rsidP="00B5564D">
    <w:pPr>
      <w:pStyle w:val="a9"/>
      <w:ind w:right="360"/>
      <w:jc w:val="right"/>
    </w:pPr>
  </w:p>
  <w:p w:rsidR="00F0220E" w:rsidRDefault="00F0220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FBD" w:rsidRDefault="003F7FBD" w:rsidP="00B17AC5">
      <w:pPr>
        <w:spacing w:after="0" w:line="240" w:lineRule="auto"/>
      </w:pPr>
      <w:r>
        <w:separator/>
      </w:r>
    </w:p>
  </w:footnote>
  <w:footnote w:type="continuationSeparator" w:id="1">
    <w:p w:rsidR="003F7FBD" w:rsidRDefault="003F7FBD" w:rsidP="00B17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318"/>
    <w:multiLevelType w:val="hybridMultilevel"/>
    <w:tmpl w:val="589A8268"/>
    <w:lvl w:ilvl="0" w:tplc="89ECA61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F55D35"/>
    <w:multiLevelType w:val="hybridMultilevel"/>
    <w:tmpl w:val="2B1C5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001F5"/>
    <w:multiLevelType w:val="hybridMultilevel"/>
    <w:tmpl w:val="8C1814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612A1"/>
    <w:multiLevelType w:val="hybridMultilevel"/>
    <w:tmpl w:val="7A06DC1C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23F52E85"/>
    <w:multiLevelType w:val="hybridMultilevel"/>
    <w:tmpl w:val="C5A01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B608C2"/>
    <w:multiLevelType w:val="hybridMultilevel"/>
    <w:tmpl w:val="39CEE024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>
    <w:nsid w:val="27DF467A"/>
    <w:multiLevelType w:val="hybridMultilevel"/>
    <w:tmpl w:val="12E09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8090F"/>
    <w:multiLevelType w:val="hybridMultilevel"/>
    <w:tmpl w:val="188E535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A776464"/>
    <w:multiLevelType w:val="hybridMultilevel"/>
    <w:tmpl w:val="C024AC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73582F"/>
    <w:multiLevelType w:val="hybridMultilevel"/>
    <w:tmpl w:val="D4926B2A"/>
    <w:lvl w:ilvl="0" w:tplc="D7E6280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80"/>
        </w:tabs>
        <w:ind w:left="218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40"/>
        </w:tabs>
        <w:ind w:left="434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00"/>
        </w:tabs>
        <w:ind w:left="6500" w:hanging="360"/>
      </w:pPr>
      <w:rPr>
        <w:rFonts w:cs="Times New Roman"/>
      </w:rPr>
    </w:lvl>
  </w:abstractNum>
  <w:abstractNum w:abstractNumId="10">
    <w:nsid w:val="346429A4"/>
    <w:multiLevelType w:val="hybridMultilevel"/>
    <w:tmpl w:val="C2663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8807C1"/>
    <w:multiLevelType w:val="hybridMultilevel"/>
    <w:tmpl w:val="0F8E3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747A4"/>
    <w:multiLevelType w:val="hybridMultilevel"/>
    <w:tmpl w:val="59D46D0C"/>
    <w:lvl w:ilvl="0" w:tplc="89ECA61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85AF1"/>
    <w:multiLevelType w:val="hybridMultilevel"/>
    <w:tmpl w:val="8634225A"/>
    <w:lvl w:ilvl="0" w:tplc="624095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75D7F2D"/>
    <w:multiLevelType w:val="hybridMultilevel"/>
    <w:tmpl w:val="474A33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880141D"/>
    <w:multiLevelType w:val="hybridMultilevel"/>
    <w:tmpl w:val="95ECEF1A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6">
    <w:nsid w:val="49F91288"/>
    <w:multiLevelType w:val="hybridMultilevel"/>
    <w:tmpl w:val="A628D10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03081C"/>
    <w:multiLevelType w:val="hybridMultilevel"/>
    <w:tmpl w:val="BC00F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934056"/>
    <w:multiLevelType w:val="hybridMultilevel"/>
    <w:tmpl w:val="67885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8A32A2D"/>
    <w:multiLevelType w:val="hybridMultilevel"/>
    <w:tmpl w:val="6100A98A"/>
    <w:lvl w:ilvl="0" w:tplc="89ECA61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504E19"/>
    <w:multiLevelType w:val="hybridMultilevel"/>
    <w:tmpl w:val="F7065CCA"/>
    <w:lvl w:ilvl="0" w:tplc="858E0556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21">
    <w:nsid w:val="651C4253"/>
    <w:multiLevelType w:val="hybridMultilevel"/>
    <w:tmpl w:val="54ACABE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053740D"/>
    <w:multiLevelType w:val="hybridMultilevel"/>
    <w:tmpl w:val="DDFEF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E7235E"/>
    <w:multiLevelType w:val="hybridMultilevel"/>
    <w:tmpl w:val="3A0C6C80"/>
    <w:lvl w:ilvl="0" w:tplc="A594B7D6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6E87F28"/>
    <w:multiLevelType w:val="hybridMultilevel"/>
    <w:tmpl w:val="091E0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F05868"/>
    <w:multiLevelType w:val="hybridMultilevel"/>
    <w:tmpl w:val="7F94DA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22"/>
  </w:num>
  <w:num w:numId="8">
    <w:abstractNumId w:val="3"/>
  </w:num>
  <w:num w:numId="9">
    <w:abstractNumId w:val="15"/>
  </w:num>
  <w:num w:numId="10">
    <w:abstractNumId w:val="10"/>
  </w:num>
  <w:num w:numId="11">
    <w:abstractNumId w:val="23"/>
  </w:num>
  <w:num w:numId="12">
    <w:abstractNumId w:val="14"/>
  </w:num>
  <w:num w:numId="13">
    <w:abstractNumId w:val="1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4"/>
  </w:num>
  <w:num w:numId="19">
    <w:abstractNumId w:val="7"/>
  </w:num>
  <w:num w:numId="20">
    <w:abstractNumId w:val="21"/>
  </w:num>
  <w:num w:numId="21">
    <w:abstractNumId w:val="5"/>
  </w:num>
  <w:num w:numId="22">
    <w:abstractNumId w:val="20"/>
  </w:num>
  <w:num w:numId="23">
    <w:abstractNumId w:val="17"/>
  </w:num>
  <w:num w:numId="24">
    <w:abstractNumId w:val="19"/>
  </w:num>
  <w:num w:numId="25">
    <w:abstractNumId w:val="12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17AC5"/>
    <w:rsid w:val="000F185D"/>
    <w:rsid w:val="00132CD6"/>
    <w:rsid w:val="0014189C"/>
    <w:rsid w:val="0017310A"/>
    <w:rsid w:val="001B30F3"/>
    <w:rsid w:val="001C125F"/>
    <w:rsid w:val="00214DC1"/>
    <w:rsid w:val="002A3CFF"/>
    <w:rsid w:val="002B32D6"/>
    <w:rsid w:val="002B5D87"/>
    <w:rsid w:val="002D4641"/>
    <w:rsid w:val="002D49B1"/>
    <w:rsid w:val="002D7C9F"/>
    <w:rsid w:val="002F6FFF"/>
    <w:rsid w:val="0033607B"/>
    <w:rsid w:val="00391A23"/>
    <w:rsid w:val="003D01A6"/>
    <w:rsid w:val="003F7FBD"/>
    <w:rsid w:val="0044020C"/>
    <w:rsid w:val="004B1925"/>
    <w:rsid w:val="005069E8"/>
    <w:rsid w:val="005E073A"/>
    <w:rsid w:val="005E372D"/>
    <w:rsid w:val="005F21D0"/>
    <w:rsid w:val="006F6349"/>
    <w:rsid w:val="00723810"/>
    <w:rsid w:val="00751956"/>
    <w:rsid w:val="00770B72"/>
    <w:rsid w:val="007A1D0D"/>
    <w:rsid w:val="007E68D7"/>
    <w:rsid w:val="007F057C"/>
    <w:rsid w:val="007F4972"/>
    <w:rsid w:val="00845B7C"/>
    <w:rsid w:val="00852149"/>
    <w:rsid w:val="00887FB5"/>
    <w:rsid w:val="008D0D82"/>
    <w:rsid w:val="008F631C"/>
    <w:rsid w:val="008F6EC7"/>
    <w:rsid w:val="00944F8E"/>
    <w:rsid w:val="009632C6"/>
    <w:rsid w:val="009A358B"/>
    <w:rsid w:val="009C23A7"/>
    <w:rsid w:val="00A20801"/>
    <w:rsid w:val="00A5676F"/>
    <w:rsid w:val="00B17AC5"/>
    <w:rsid w:val="00B5564D"/>
    <w:rsid w:val="00B90497"/>
    <w:rsid w:val="00BA0616"/>
    <w:rsid w:val="00BB3BF3"/>
    <w:rsid w:val="00C17C07"/>
    <w:rsid w:val="00C37D9F"/>
    <w:rsid w:val="00C70DBA"/>
    <w:rsid w:val="00CB1868"/>
    <w:rsid w:val="00CB3122"/>
    <w:rsid w:val="00CB3C6A"/>
    <w:rsid w:val="00CE515A"/>
    <w:rsid w:val="00D00E83"/>
    <w:rsid w:val="00D05E26"/>
    <w:rsid w:val="00D31CC2"/>
    <w:rsid w:val="00D45B69"/>
    <w:rsid w:val="00E345A2"/>
    <w:rsid w:val="00ED3842"/>
    <w:rsid w:val="00EE5612"/>
    <w:rsid w:val="00F0220E"/>
    <w:rsid w:val="00F126C0"/>
    <w:rsid w:val="00F64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9E8"/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B3122"/>
    <w:pPr>
      <w:spacing w:after="0" w:line="240" w:lineRule="auto"/>
    </w:pPr>
  </w:style>
  <w:style w:type="paragraph" w:styleId="a4">
    <w:name w:val="Normal (Web)"/>
    <w:basedOn w:val="a"/>
    <w:uiPriority w:val="99"/>
    <w:rsid w:val="00B17A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B17AC5"/>
    <w:rPr>
      <w:rFonts w:cs="Times New Roman"/>
      <w:b/>
      <w:bCs/>
    </w:rPr>
  </w:style>
  <w:style w:type="table" w:styleId="a6">
    <w:name w:val="Table Grid"/>
    <w:basedOn w:val="a1"/>
    <w:uiPriority w:val="99"/>
    <w:rsid w:val="00B17AC5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rsid w:val="00B17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B17AC5"/>
    <w:rPr>
      <w:rFonts w:cs="Times New Roman"/>
    </w:rPr>
  </w:style>
  <w:style w:type="paragraph" w:styleId="a9">
    <w:name w:val="footer"/>
    <w:basedOn w:val="a"/>
    <w:link w:val="aa"/>
    <w:uiPriority w:val="99"/>
    <w:rsid w:val="00B17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B17AC5"/>
    <w:rPr>
      <w:rFonts w:cs="Times New Roman"/>
    </w:rPr>
  </w:style>
  <w:style w:type="paragraph" w:styleId="ab">
    <w:name w:val="List Paragraph"/>
    <w:basedOn w:val="a"/>
    <w:uiPriority w:val="99"/>
    <w:qFormat/>
    <w:rsid w:val="00F0220E"/>
    <w:pPr>
      <w:ind w:left="720"/>
    </w:pPr>
    <w:rPr>
      <w:lang w:eastAsia="ru-RU"/>
    </w:rPr>
  </w:style>
  <w:style w:type="character" w:styleId="ac">
    <w:name w:val="page number"/>
    <w:basedOn w:val="a0"/>
    <w:uiPriority w:val="99"/>
    <w:rsid w:val="00B5564D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F0220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F0220E"/>
    <w:rPr>
      <w:rFonts w:ascii="Tahoma" w:hAnsi="Tahoma" w:cs="Tahoma"/>
      <w:sz w:val="16"/>
      <w:szCs w:val="16"/>
      <w:lang w:val="ru-RU" w:eastAsia="ru-RU"/>
    </w:rPr>
  </w:style>
  <w:style w:type="character" w:customStyle="1" w:styleId="b-serp-urlitem">
    <w:name w:val="b-serp-url__item"/>
    <w:basedOn w:val="a0"/>
    <w:uiPriority w:val="99"/>
    <w:rsid w:val="00F0220E"/>
    <w:rPr>
      <w:rFonts w:cs="Times New Roman"/>
    </w:rPr>
  </w:style>
  <w:style w:type="character" w:customStyle="1" w:styleId="b-serp-urlmark">
    <w:name w:val="b-serp-url__mark"/>
    <w:basedOn w:val="a0"/>
    <w:uiPriority w:val="99"/>
    <w:rsid w:val="00F0220E"/>
    <w:rPr>
      <w:rFonts w:cs="Times New Roman"/>
    </w:rPr>
  </w:style>
  <w:style w:type="character" w:styleId="af">
    <w:name w:val="Hyperlink"/>
    <w:basedOn w:val="a0"/>
    <w:uiPriority w:val="99"/>
    <w:semiHidden/>
    <w:rsid w:val="0017310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3477</Words>
  <Characters>19820</Characters>
  <Application>Microsoft Office Word</Application>
  <DocSecurity>0</DocSecurity>
  <Lines>165</Lines>
  <Paragraphs>46</Paragraphs>
  <ScaleCrop>false</ScaleCrop>
  <Company>AIMC</Company>
  <LinksUpToDate>false</LinksUpToDate>
  <CharactersWithSpaces>23251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creator>Администрация</dc:creator>
  <cp:lastModifiedBy>User</cp:lastModifiedBy>
  <cp:revision>2</cp:revision>
  <cp:lastPrinted>2015-10-06T16:23:00Z</cp:lastPrinted>
  <dcterms:created xsi:type="dcterms:W3CDTF">2021-09-18T10:42:00Z</dcterms:created>
  <dcterms:modified xsi:type="dcterms:W3CDTF">2021-09-18T10:42:00Z</dcterms:modified>
</cp:coreProperties>
</file>