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B7" w:rsidRDefault="004C0B9D" w:rsidP="00AC61B7">
      <w:pPr>
        <w:pStyle w:val="1"/>
        <w:spacing w:before="160" w:beforeAutospacing="0" w:after="160" w:afterAutospacing="0" w:line="520" w:lineRule="atLeast"/>
        <w:rPr>
          <w:color w:val="000000"/>
          <w:sz w:val="32"/>
          <w:szCs w:val="32"/>
        </w:rPr>
      </w:pPr>
      <w:bookmarkStart w:id="0" w:name="_GoBack"/>
      <w:bookmarkEnd w:id="0"/>
      <w:r>
        <w:rPr>
          <w:noProof/>
          <w:color w:val="000000"/>
          <w:sz w:val="32"/>
          <w:szCs w:val="32"/>
        </w:rPr>
        <w:drawing>
          <wp:inline distT="0" distB="0" distL="0" distR="0">
            <wp:extent cx="6480175" cy="2016834"/>
            <wp:effectExtent l="19050" t="0" r="0" b="0"/>
            <wp:docPr id="1" name="Рисунок 1" descr="C:\Users\1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016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489" w:rsidRPr="00405489" w:rsidRDefault="00405489" w:rsidP="00405489">
      <w:pPr>
        <w:textAlignment w:val="baseline"/>
        <w:rPr>
          <w:sz w:val="22"/>
          <w:szCs w:val="22"/>
          <w:lang w:val="ru-RU"/>
        </w:rPr>
      </w:pPr>
      <w:r w:rsidRPr="00405489">
        <w:rPr>
          <w:b/>
          <w:bCs/>
          <w:color w:val="373737"/>
          <w:sz w:val="28"/>
          <w:szCs w:val="28"/>
          <w:bdr w:val="none" w:sz="0" w:space="0" w:color="auto" w:frame="1"/>
          <w:lang w:val="ru-RU"/>
        </w:rPr>
        <w:br/>
      </w:r>
    </w:p>
    <w:p w:rsidR="00AC61B7" w:rsidRDefault="00AC61B7" w:rsidP="00AC61B7">
      <w:pPr>
        <w:pStyle w:val="1"/>
        <w:spacing w:before="160" w:beforeAutospacing="0" w:after="160" w:afterAutospacing="0" w:line="520" w:lineRule="atLeast"/>
        <w:jc w:val="center"/>
        <w:rPr>
          <w:color w:val="000000"/>
          <w:sz w:val="32"/>
          <w:szCs w:val="32"/>
        </w:rPr>
      </w:pPr>
    </w:p>
    <w:p w:rsidR="00AC61B7" w:rsidRPr="004468DB" w:rsidRDefault="00AC61B7" w:rsidP="004468DB">
      <w:pPr>
        <w:pStyle w:val="a5"/>
        <w:jc w:val="center"/>
        <w:rPr>
          <w:b/>
          <w:sz w:val="20"/>
        </w:rPr>
      </w:pPr>
    </w:p>
    <w:p w:rsidR="00323B3C" w:rsidRPr="004468DB" w:rsidRDefault="00323B3C" w:rsidP="004468DB">
      <w:pPr>
        <w:pStyle w:val="a5"/>
        <w:jc w:val="center"/>
        <w:rPr>
          <w:b/>
          <w:sz w:val="32"/>
          <w:szCs w:val="36"/>
        </w:rPr>
      </w:pPr>
      <w:r w:rsidRPr="004468DB">
        <w:rPr>
          <w:b/>
          <w:sz w:val="32"/>
          <w:szCs w:val="36"/>
        </w:rPr>
        <w:t>ПОЛОЖЕНИЕ</w:t>
      </w:r>
    </w:p>
    <w:p w:rsidR="00405489" w:rsidRPr="004468DB" w:rsidRDefault="00323B3C" w:rsidP="004468DB">
      <w:pPr>
        <w:pStyle w:val="a5"/>
        <w:jc w:val="center"/>
        <w:rPr>
          <w:b/>
          <w:sz w:val="32"/>
          <w:szCs w:val="36"/>
        </w:rPr>
      </w:pPr>
      <w:r w:rsidRPr="004468DB">
        <w:rPr>
          <w:b/>
          <w:sz w:val="32"/>
          <w:szCs w:val="36"/>
        </w:rPr>
        <w:t>О КОМИССИИ ПО КОНТРОЛЮ</w:t>
      </w:r>
    </w:p>
    <w:p w:rsidR="00323B3C" w:rsidRPr="004468DB" w:rsidRDefault="00323B3C" w:rsidP="004468DB">
      <w:pPr>
        <w:pStyle w:val="a5"/>
        <w:jc w:val="center"/>
        <w:rPr>
          <w:b/>
          <w:sz w:val="32"/>
          <w:szCs w:val="36"/>
        </w:rPr>
      </w:pPr>
      <w:r w:rsidRPr="004468DB">
        <w:rPr>
          <w:b/>
          <w:sz w:val="32"/>
          <w:szCs w:val="36"/>
        </w:rPr>
        <w:t>ЗА КАЧЕСТВОМ</w:t>
      </w:r>
    </w:p>
    <w:p w:rsidR="00323B3C" w:rsidRPr="004468DB" w:rsidRDefault="00323B3C" w:rsidP="004468DB">
      <w:pPr>
        <w:pStyle w:val="a5"/>
        <w:jc w:val="center"/>
        <w:rPr>
          <w:b/>
          <w:sz w:val="32"/>
          <w:szCs w:val="36"/>
        </w:rPr>
      </w:pPr>
      <w:r w:rsidRPr="004468DB">
        <w:rPr>
          <w:b/>
          <w:sz w:val="32"/>
          <w:szCs w:val="36"/>
        </w:rPr>
        <w:t>И ОРГАНИЗАЦИЕЙ ПИТАНИЯ</w:t>
      </w:r>
    </w:p>
    <w:p w:rsidR="006A43F3" w:rsidRPr="004468DB" w:rsidRDefault="000D6243" w:rsidP="004468DB">
      <w:pPr>
        <w:pStyle w:val="a5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МБ</w:t>
      </w:r>
      <w:r w:rsidR="00405489" w:rsidRPr="004468DB">
        <w:rPr>
          <w:b/>
          <w:sz w:val="32"/>
          <w:szCs w:val="36"/>
        </w:rPr>
        <w:t>ОО «ЦЕНТР ОБРАЗОВАНИЯ</w:t>
      </w:r>
    </w:p>
    <w:p w:rsidR="00405489" w:rsidRPr="004468DB" w:rsidRDefault="00405489" w:rsidP="004468DB">
      <w:pPr>
        <w:pStyle w:val="a5"/>
        <w:jc w:val="center"/>
        <w:rPr>
          <w:b/>
          <w:sz w:val="32"/>
          <w:szCs w:val="36"/>
        </w:rPr>
      </w:pPr>
      <w:r w:rsidRPr="004468DB">
        <w:rPr>
          <w:b/>
          <w:sz w:val="32"/>
          <w:szCs w:val="36"/>
        </w:rPr>
        <w:t>ИМ. В. Г. АРДЗИНБА А.КАРА-ПАГО»</w:t>
      </w:r>
    </w:p>
    <w:p w:rsidR="00AC61B7" w:rsidRPr="004468DB" w:rsidRDefault="00AC61B7" w:rsidP="004468DB">
      <w:pPr>
        <w:pStyle w:val="a5"/>
        <w:jc w:val="center"/>
        <w:rPr>
          <w:rStyle w:val="a6"/>
          <w:szCs w:val="28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468DB" w:rsidRDefault="004468DB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P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ru-RU"/>
        </w:rPr>
      </w:pPr>
      <w:r w:rsidRPr="00405489">
        <w:rPr>
          <w:color w:val="000000" w:themeColor="text1"/>
          <w:sz w:val="22"/>
          <w:szCs w:val="22"/>
          <w:lang w:val="ru-RU"/>
        </w:rPr>
        <w:t>а. Кар</w:t>
      </w:r>
      <w:proofErr w:type="gramStart"/>
      <w:r w:rsidRPr="00405489">
        <w:rPr>
          <w:color w:val="000000" w:themeColor="text1"/>
          <w:sz w:val="22"/>
          <w:szCs w:val="22"/>
          <w:lang w:val="ru-RU"/>
        </w:rPr>
        <w:t>а-</w:t>
      </w:r>
      <w:proofErr w:type="gramEnd"/>
      <w:r w:rsidRPr="00405489">
        <w:rPr>
          <w:color w:val="000000" w:themeColor="text1"/>
          <w:sz w:val="22"/>
          <w:szCs w:val="22"/>
          <w:lang w:val="ru-RU"/>
        </w:rPr>
        <w:t xml:space="preserve"> Паго</w:t>
      </w:r>
    </w:p>
    <w:p w:rsidR="00712BC4" w:rsidRDefault="00712BC4" w:rsidP="00405489">
      <w:pPr>
        <w:pStyle w:val="12"/>
        <w:ind w:left="0"/>
        <w:rPr>
          <w:rFonts w:ascii="Times New Roman" w:hAnsi="Times New Roman"/>
          <w:b/>
          <w:sz w:val="24"/>
          <w:szCs w:val="24"/>
        </w:rPr>
      </w:pPr>
    </w:p>
    <w:p w:rsidR="004468DB" w:rsidRDefault="004468DB" w:rsidP="00F25FD6">
      <w:pPr>
        <w:pStyle w:val="12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87DF7" w:rsidRDefault="00F87DF7" w:rsidP="00F25FD6">
      <w:pPr>
        <w:pStyle w:val="12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468DB" w:rsidRDefault="004468DB" w:rsidP="00F25FD6">
      <w:pPr>
        <w:pStyle w:val="12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A1348" w:rsidRDefault="00F25FD6" w:rsidP="00F25FD6">
      <w:pPr>
        <w:pStyle w:val="12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CA134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</w:t>
      </w:r>
      <w:r w:rsidR="00692FF6">
        <w:rPr>
          <w:rFonts w:ascii="Times New Roman" w:hAnsi="Times New Roman"/>
          <w:sz w:val="24"/>
          <w:szCs w:val="24"/>
        </w:rPr>
        <w:t>е разрабо</w:t>
      </w:r>
      <w:r w:rsidR="000D6243">
        <w:rPr>
          <w:rFonts w:ascii="Times New Roman" w:hAnsi="Times New Roman"/>
          <w:sz w:val="24"/>
          <w:szCs w:val="24"/>
        </w:rPr>
        <w:t>тано для муниципальной  бюджетной</w:t>
      </w:r>
      <w:r w:rsidR="00C94A38">
        <w:rPr>
          <w:rFonts w:ascii="Times New Roman" w:hAnsi="Times New Roman"/>
          <w:sz w:val="24"/>
          <w:szCs w:val="24"/>
        </w:rPr>
        <w:t xml:space="preserve">  общеобразовательной</w:t>
      </w:r>
      <w:r w:rsidR="00692FF6">
        <w:rPr>
          <w:rFonts w:ascii="Times New Roman" w:hAnsi="Times New Roman"/>
          <w:sz w:val="24"/>
          <w:szCs w:val="24"/>
        </w:rPr>
        <w:t xml:space="preserve"> организации «Центр образования им. В.Г. Ардзинба а. Кар</w:t>
      </w:r>
      <w:proofErr w:type="gramStart"/>
      <w:r w:rsidR="00692FF6">
        <w:rPr>
          <w:rFonts w:ascii="Times New Roman" w:hAnsi="Times New Roman"/>
          <w:sz w:val="24"/>
          <w:szCs w:val="24"/>
        </w:rPr>
        <w:t>а-</w:t>
      </w:r>
      <w:proofErr w:type="gramEnd"/>
      <w:r w:rsidR="00692FF6">
        <w:rPr>
          <w:rFonts w:ascii="Times New Roman" w:hAnsi="Times New Roman"/>
          <w:sz w:val="24"/>
          <w:szCs w:val="24"/>
        </w:rPr>
        <w:t xml:space="preserve"> Паго»  (далее Организация</w:t>
      </w:r>
      <w:r>
        <w:rPr>
          <w:rFonts w:ascii="Times New Roman" w:hAnsi="Times New Roman"/>
          <w:sz w:val="24"/>
          <w:szCs w:val="24"/>
        </w:rPr>
        <w:t xml:space="preserve">) в соответствии  с </w:t>
      </w:r>
      <w:r>
        <w:rPr>
          <w:rFonts w:ascii="Times New Roman" w:hAnsi="Times New Roman"/>
          <w:spacing w:val="-1"/>
          <w:sz w:val="24"/>
          <w:szCs w:val="24"/>
        </w:rPr>
        <w:t>Федеральным законом от 29.12.2012 № 273-ФЗ «Об образовании в Российской Федерации»</w:t>
      </w:r>
      <w:r w:rsidR="00692FF6">
        <w:rPr>
          <w:rFonts w:ascii="Times New Roman" w:hAnsi="Times New Roman"/>
          <w:sz w:val="24"/>
          <w:szCs w:val="24"/>
        </w:rPr>
        <w:t>, Уставом Организации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2.4.1.3049-13.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осуществлению контроля</w:t>
      </w:r>
      <w:r w:rsidR="00C94A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организацией питания </w:t>
      </w:r>
      <w:r w:rsidR="00DF5675">
        <w:rPr>
          <w:rFonts w:ascii="Times New Roman" w:hAnsi="Times New Roman"/>
          <w:sz w:val="24"/>
          <w:szCs w:val="24"/>
        </w:rPr>
        <w:t xml:space="preserve">(далее Комиссия  по питанию) </w:t>
      </w:r>
      <w:r>
        <w:rPr>
          <w:rFonts w:ascii="Times New Roman" w:hAnsi="Times New Roman"/>
          <w:sz w:val="24"/>
          <w:szCs w:val="24"/>
        </w:rPr>
        <w:t>является общественным органом, который создан с целью ок</w:t>
      </w:r>
      <w:r w:rsidR="00692FF6">
        <w:rPr>
          <w:rFonts w:ascii="Times New Roman" w:hAnsi="Times New Roman"/>
          <w:sz w:val="24"/>
          <w:szCs w:val="24"/>
        </w:rPr>
        <w:t xml:space="preserve">азания практической помощи </w:t>
      </w:r>
      <w:r>
        <w:rPr>
          <w:rFonts w:ascii="Times New Roman" w:hAnsi="Times New Roman"/>
          <w:sz w:val="24"/>
          <w:szCs w:val="24"/>
        </w:rPr>
        <w:t xml:space="preserve">в организации и осуществлении административно-общественного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</w:t>
      </w:r>
      <w:r w:rsidR="00C94A38">
        <w:rPr>
          <w:rFonts w:ascii="Times New Roman" w:hAnsi="Times New Roman"/>
          <w:sz w:val="24"/>
          <w:szCs w:val="24"/>
        </w:rPr>
        <w:t>ацией и качеством питания детей</w:t>
      </w:r>
      <w:r w:rsidR="00692FF6">
        <w:rPr>
          <w:rFonts w:ascii="Times New Roman" w:hAnsi="Times New Roman"/>
          <w:sz w:val="24"/>
          <w:szCs w:val="24"/>
        </w:rPr>
        <w:t>.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питанию постоянного действующий орган, регулирующий вопросы организации и контроля полноценного питания детей дошкольного возраста.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и дополнения в настоящее Положение вносятся Комиссией по питанию и принимаются на его заседаниях.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Решения, принятые Комиссией по питанию, не должны противоречить законодательству РФ, Уставу 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данного Положения не ограничен. Положение действует до принятия нового.</w:t>
      </w:r>
    </w:p>
    <w:p w:rsidR="00CA1348" w:rsidRDefault="00CA1348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CA1348" w:rsidRDefault="00E20AC0" w:rsidP="00E20AC0">
      <w:pPr>
        <w:pStyle w:val="1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E20AC0">
        <w:rPr>
          <w:rFonts w:ascii="Times New Roman" w:hAnsi="Times New Roman"/>
          <w:b/>
          <w:sz w:val="24"/>
          <w:szCs w:val="24"/>
        </w:rPr>
        <w:t>ПОРЯДОК СОЗДАНИЯ КОМИССИИИ ЕЁ СОСТАВ</w:t>
      </w:r>
    </w:p>
    <w:p w:rsidR="00D51D86" w:rsidRPr="00E20AC0" w:rsidRDefault="00D51D86" w:rsidP="00E20AC0">
      <w:pPr>
        <w:autoSpaceDE w:val="0"/>
        <w:autoSpaceDN w:val="0"/>
        <w:adjustRightInd w:val="0"/>
        <w:contextualSpacing/>
        <w:jc w:val="both"/>
        <w:rPr>
          <w:b/>
          <w:lang w:val="ru-RU"/>
        </w:rPr>
      </w:pPr>
    </w:p>
    <w:p w:rsidR="00D51D86" w:rsidRPr="00E20AC0" w:rsidRDefault="00E20AC0" w:rsidP="00E20AC0">
      <w:pPr>
        <w:tabs>
          <w:tab w:val="left" w:pos="993"/>
        </w:tabs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="00D51D86" w:rsidRPr="00E20AC0">
        <w:rPr>
          <w:sz w:val="24"/>
          <w:szCs w:val="24"/>
          <w:lang w:val="ru-RU"/>
        </w:rPr>
        <w:t xml:space="preserve"> Комиссия</w:t>
      </w:r>
      <w:r w:rsidR="00712BC4">
        <w:rPr>
          <w:sz w:val="24"/>
          <w:szCs w:val="24"/>
          <w:lang w:val="ru-RU"/>
        </w:rPr>
        <w:t xml:space="preserve"> создается приказом директора Организации</w:t>
      </w:r>
      <w:r w:rsidR="00D51D86" w:rsidRPr="00E20AC0">
        <w:rPr>
          <w:sz w:val="24"/>
          <w:szCs w:val="24"/>
          <w:lang w:val="ru-RU"/>
        </w:rPr>
        <w:t xml:space="preserve"> сроком на один год.</w:t>
      </w:r>
    </w:p>
    <w:p w:rsidR="00D51D86" w:rsidRPr="00E20AC0" w:rsidRDefault="003373E6" w:rsidP="00E20AC0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Комиссия состоит из 6</w:t>
      </w:r>
      <w:r w:rsidR="00D51D86" w:rsidRPr="00E20AC0">
        <w:rPr>
          <w:sz w:val="24"/>
          <w:szCs w:val="24"/>
          <w:lang w:val="ru-RU"/>
        </w:rPr>
        <w:t xml:space="preserve">  членов. В её состав входят: </w:t>
      </w:r>
    </w:p>
    <w:p w:rsidR="00E20AC0" w:rsidRDefault="00712BC4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директор;</w:t>
      </w:r>
    </w:p>
    <w:p w:rsidR="00712BC4" w:rsidRDefault="00712BC4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-зам. директора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ДО</w:t>
      </w:r>
    </w:p>
    <w:p w:rsidR="00E20AC0" w:rsidRDefault="00E20AC0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медицинская сестра;</w:t>
      </w:r>
    </w:p>
    <w:p w:rsidR="00E20AC0" w:rsidRDefault="00E20AC0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воспитатель;</w:t>
      </w:r>
    </w:p>
    <w:p w:rsidR="003373E6" w:rsidRDefault="003373E6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-учитель;</w:t>
      </w:r>
    </w:p>
    <w:p w:rsidR="00E20AC0" w:rsidRDefault="00E20AC0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</w:t>
      </w:r>
      <w:r w:rsidR="00C94A38">
        <w:rPr>
          <w:rFonts w:ascii="Times New Roman" w:hAnsi="Times New Roman"/>
          <w:sz w:val="24"/>
          <w:szCs w:val="24"/>
        </w:rPr>
        <w:t>тель родительского комитета</w:t>
      </w:r>
      <w:r>
        <w:rPr>
          <w:rFonts w:ascii="Times New Roman" w:hAnsi="Times New Roman"/>
          <w:sz w:val="24"/>
          <w:szCs w:val="24"/>
        </w:rPr>
        <w:t>.</w:t>
      </w:r>
    </w:p>
    <w:p w:rsidR="00D51D86" w:rsidRPr="00E20AC0" w:rsidRDefault="00E20AC0" w:rsidP="00E20AC0">
      <w:pPr>
        <w:autoSpaceDE w:val="0"/>
        <w:autoSpaceDN w:val="0"/>
        <w:adjustRightInd w:val="0"/>
        <w:contextualSpacing/>
        <w:jc w:val="both"/>
        <w:rPr>
          <w:sz w:val="24"/>
          <w:szCs w:val="24"/>
          <w:u w:val="wave" w:color="FFFFFF" w:themeColor="background1"/>
          <w:lang w:val="ru-RU"/>
        </w:rPr>
      </w:pPr>
      <w:r>
        <w:rPr>
          <w:sz w:val="24"/>
          <w:szCs w:val="24"/>
          <w:u w:val="wave" w:color="FFFFFF" w:themeColor="background1"/>
          <w:lang w:val="ru-RU"/>
        </w:rPr>
        <w:t xml:space="preserve">2.3. </w:t>
      </w:r>
      <w:r w:rsidR="00D51D86" w:rsidRPr="00E20AC0">
        <w:rPr>
          <w:sz w:val="24"/>
          <w:szCs w:val="24"/>
          <w:u w:val="wave" w:color="FFFFFF" w:themeColor="background1"/>
          <w:lang w:val="ru-RU"/>
        </w:rPr>
        <w:t>В необходимых условиях в состав общественной Комиссии могут бы</w:t>
      </w:r>
      <w:r w:rsidR="00692FF6">
        <w:rPr>
          <w:sz w:val="24"/>
          <w:szCs w:val="24"/>
          <w:u w:val="wave" w:color="FFFFFF" w:themeColor="background1"/>
          <w:lang w:val="ru-RU"/>
        </w:rPr>
        <w:t>ть включены другие работники Организации</w:t>
      </w:r>
      <w:r w:rsidR="00D51D86" w:rsidRPr="00E20AC0">
        <w:rPr>
          <w:sz w:val="24"/>
          <w:szCs w:val="24"/>
          <w:u w:val="wave" w:color="FFFFFF" w:themeColor="background1"/>
          <w:lang w:val="ru-RU"/>
        </w:rPr>
        <w:t xml:space="preserve">, приглашенные специалисты, эксперты, а также специалисты управления образования. </w:t>
      </w:r>
    </w:p>
    <w:p w:rsidR="00D51D86" w:rsidRPr="00E20AC0" w:rsidRDefault="00E20AC0" w:rsidP="00E20AC0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 </w:t>
      </w:r>
      <w:r w:rsidR="00D51D86" w:rsidRPr="00E20AC0">
        <w:rPr>
          <w:sz w:val="24"/>
          <w:szCs w:val="24"/>
          <w:lang w:val="ru-RU"/>
        </w:rPr>
        <w:t>Деятельность Комиссии регламентируется настоящим Положением, кот</w:t>
      </w:r>
      <w:r w:rsidR="00692FF6">
        <w:rPr>
          <w:sz w:val="24"/>
          <w:szCs w:val="24"/>
          <w:lang w:val="ru-RU"/>
        </w:rPr>
        <w:t>орое утверждается директором Организации</w:t>
      </w:r>
      <w:r w:rsidR="00D51D86" w:rsidRPr="00E20AC0">
        <w:rPr>
          <w:sz w:val="24"/>
          <w:szCs w:val="24"/>
          <w:lang w:val="ru-RU"/>
        </w:rPr>
        <w:t>.</w:t>
      </w:r>
    </w:p>
    <w:p w:rsidR="00D51D86" w:rsidRDefault="00D51D86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D51D86" w:rsidRDefault="00D51D86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CA1348" w:rsidRPr="005B4E87" w:rsidRDefault="00E20AC0" w:rsidP="00E20AC0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9F05B5">
        <w:rPr>
          <w:rFonts w:ascii="Times New Roman" w:hAnsi="Times New Roman"/>
          <w:b/>
          <w:sz w:val="24"/>
          <w:szCs w:val="24"/>
        </w:rPr>
        <w:t xml:space="preserve">ЦЕЛИ И </w:t>
      </w:r>
      <w:r w:rsidR="00CA1348">
        <w:rPr>
          <w:rFonts w:ascii="Times New Roman" w:hAnsi="Times New Roman"/>
          <w:b/>
          <w:sz w:val="24"/>
          <w:szCs w:val="24"/>
        </w:rPr>
        <w:t xml:space="preserve">ЗАДАЧИ РАБОТЫ КОМИССИИ </w:t>
      </w:r>
      <w:r w:rsidR="00DF5675">
        <w:rPr>
          <w:rFonts w:ascii="Times New Roman" w:hAnsi="Times New Roman"/>
          <w:b/>
          <w:sz w:val="24"/>
          <w:szCs w:val="24"/>
        </w:rPr>
        <w:t xml:space="preserve"> ПО ПИТАНИЮ </w:t>
      </w:r>
    </w:p>
    <w:p w:rsidR="009F05B5" w:rsidRDefault="005B4E87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CA1348">
        <w:rPr>
          <w:sz w:val="24"/>
          <w:szCs w:val="24"/>
          <w:lang w:val="ru-RU"/>
        </w:rPr>
        <w:t xml:space="preserve">.1. </w:t>
      </w:r>
      <w:r w:rsidR="009F05B5">
        <w:rPr>
          <w:sz w:val="24"/>
          <w:szCs w:val="24"/>
          <w:lang w:val="ru-RU"/>
        </w:rPr>
        <w:t xml:space="preserve">Целями </w:t>
      </w:r>
      <w:r w:rsidR="00DF5675">
        <w:rPr>
          <w:sz w:val="24"/>
          <w:szCs w:val="24"/>
          <w:lang w:val="ru-RU"/>
        </w:rPr>
        <w:t>К</w:t>
      </w:r>
      <w:r w:rsidR="009F05B5">
        <w:rPr>
          <w:sz w:val="24"/>
          <w:szCs w:val="24"/>
          <w:lang w:val="ru-RU"/>
        </w:rPr>
        <w:t xml:space="preserve">омиссии по </w:t>
      </w:r>
      <w:r w:rsidR="00DF5675">
        <w:rPr>
          <w:sz w:val="24"/>
          <w:szCs w:val="24"/>
          <w:lang w:val="ru-RU"/>
        </w:rPr>
        <w:t>питанию</w:t>
      </w:r>
      <w:r w:rsidR="0000453C">
        <w:rPr>
          <w:sz w:val="24"/>
          <w:szCs w:val="24"/>
          <w:lang w:val="ru-RU"/>
        </w:rPr>
        <w:t xml:space="preserve"> в МБОО  </w:t>
      </w:r>
      <w:r w:rsidR="0000453C" w:rsidRPr="0000453C">
        <w:rPr>
          <w:sz w:val="24"/>
          <w:szCs w:val="24"/>
          <w:lang w:val="ru-RU"/>
        </w:rPr>
        <w:t>«Центр образования им. В.Г. Ардзинба а. Кар</w:t>
      </w:r>
      <w:proofErr w:type="gramStart"/>
      <w:r w:rsidR="0000453C" w:rsidRPr="0000453C">
        <w:rPr>
          <w:sz w:val="24"/>
          <w:szCs w:val="24"/>
          <w:lang w:val="ru-RU"/>
        </w:rPr>
        <w:t>а-</w:t>
      </w:r>
      <w:proofErr w:type="gramEnd"/>
      <w:r w:rsidR="0000453C" w:rsidRPr="0000453C">
        <w:rPr>
          <w:sz w:val="24"/>
          <w:szCs w:val="24"/>
          <w:lang w:val="ru-RU"/>
        </w:rPr>
        <w:t xml:space="preserve"> Паго»  </w:t>
      </w:r>
      <w:r w:rsidR="009F05B5">
        <w:rPr>
          <w:sz w:val="24"/>
          <w:szCs w:val="24"/>
          <w:lang w:val="ru-RU"/>
        </w:rPr>
        <w:t xml:space="preserve"> являются:</w:t>
      </w:r>
    </w:p>
    <w:p w:rsidR="009F05B5" w:rsidRDefault="009F05B5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совершенствование организации питания воспитанников </w:t>
      </w:r>
      <w:r w:rsidR="0000453C">
        <w:rPr>
          <w:sz w:val="24"/>
          <w:szCs w:val="24"/>
          <w:lang w:val="ru-RU"/>
        </w:rPr>
        <w:t xml:space="preserve">школы и </w:t>
      </w:r>
      <w:r>
        <w:rPr>
          <w:sz w:val="24"/>
          <w:szCs w:val="24"/>
          <w:lang w:val="ru-RU"/>
        </w:rPr>
        <w:t>детского сада</w:t>
      </w:r>
      <w:r w:rsidR="0000453C">
        <w:rPr>
          <w:sz w:val="24"/>
          <w:szCs w:val="24"/>
          <w:lang w:val="ru-RU"/>
        </w:rPr>
        <w:t xml:space="preserve"> при школе</w:t>
      </w:r>
      <w:r>
        <w:rPr>
          <w:sz w:val="24"/>
          <w:szCs w:val="24"/>
          <w:lang w:val="ru-RU"/>
        </w:rPr>
        <w:t>;</w:t>
      </w:r>
    </w:p>
    <w:p w:rsidR="009F05B5" w:rsidRDefault="009F05B5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повышение профессионального мастерства и квалификации работников, принимающих участие в ор</w:t>
      </w:r>
      <w:r w:rsidR="0000453C">
        <w:rPr>
          <w:sz w:val="24"/>
          <w:szCs w:val="24"/>
          <w:lang w:val="ru-RU"/>
        </w:rPr>
        <w:t>ганизации питания</w:t>
      </w:r>
      <w:r>
        <w:rPr>
          <w:sz w:val="24"/>
          <w:szCs w:val="24"/>
          <w:lang w:val="ru-RU"/>
        </w:rPr>
        <w:t>;</w:t>
      </w:r>
    </w:p>
    <w:p w:rsidR="009F05B5" w:rsidRDefault="009F05B5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улучшение качества питания.</w:t>
      </w:r>
    </w:p>
    <w:p w:rsidR="009F05B5" w:rsidRDefault="009F05B5" w:rsidP="00CA1348">
      <w:pPr>
        <w:jc w:val="both"/>
        <w:rPr>
          <w:sz w:val="24"/>
          <w:szCs w:val="24"/>
          <w:lang w:val="ru-RU"/>
        </w:rPr>
      </w:pPr>
    </w:p>
    <w:p w:rsidR="00CA1348" w:rsidRDefault="009F05B5" w:rsidP="00CA1348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r w:rsidR="00CA1348">
        <w:rPr>
          <w:sz w:val="24"/>
          <w:szCs w:val="24"/>
          <w:lang w:val="ru-RU"/>
        </w:rPr>
        <w:t xml:space="preserve">Основными задачами </w:t>
      </w:r>
      <w:r w:rsidR="005B4E87">
        <w:rPr>
          <w:sz w:val="24"/>
          <w:szCs w:val="24"/>
          <w:lang w:val="ru-RU"/>
        </w:rPr>
        <w:t>К</w:t>
      </w:r>
      <w:r w:rsidR="00CA1348">
        <w:rPr>
          <w:sz w:val="24"/>
          <w:szCs w:val="24"/>
          <w:lang w:val="ru-RU"/>
        </w:rPr>
        <w:t xml:space="preserve">омиссии </w:t>
      </w:r>
      <w:r w:rsidR="005B4E87">
        <w:rPr>
          <w:sz w:val="24"/>
          <w:szCs w:val="24"/>
          <w:lang w:val="ru-RU"/>
        </w:rPr>
        <w:t xml:space="preserve">по питанию </w:t>
      </w:r>
      <w:r w:rsidR="00CA1348">
        <w:rPr>
          <w:sz w:val="24"/>
          <w:szCs w:val="24"/>
          <w:lang w:val="ru-RU"/>
        </w:rPr>
        <w:t>являются: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контроль исполнения законодательства РФ, реализации принципов государственной политики в области организации питания детей;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выявление случаев нарушений и неисполнения законодательных и иных нормативно-правовых актов, регламе</w:t>
      </w:r>
      <w:r w:rsidR="00692FF6">
        <w:rPr>
          <w:sz w:val="24"/>
          <w:szCs w:val="24"/>
          <w:lang w:val="ru-RU"/>
        </w:rPr>
        <w:t>нтирующих организацию питания</w:t>
      </w:r>
      <w:r>
        <w:rPr>
          <w:sz w:val="24"/>
          <w:szCs w:val="24"/>
          <w:lang w:val="ru-RU"/>
        </w:rPr>
        <w:t>, принятие мер по их пресечению;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причин, лежащих в основе нарушений, принятие мер по их предупреждению;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и экспертная оценка деятельности работников, участвующих в организации питания;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результатов и</w:t>
      </w:r>
      <w:r w:rsidR="00692FF6">
        <w:rPr>
          <w:sz w:val="24"/>
          <w:szCs w:val="24"/>
          <w:lang w:val="ru-RU"/>
        </w:rPr>
        <w:t>сполнения приказов по Организации</w:t>
      </w:r>
      <w:r>
        <w:rPr>
          <w:sz w:val="24"/>
          <w:szCs w:val="24"/>
          <w:lang w:val="ru-RU"/>
        </w:rPr>
        <w:t>.</w:t>
      </w:r>
    </w:p>
    <w:p w:rsidR="00CA1348" w:rsidRDefault="00CA1348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DF5675" w:rsidRPr="00DF5675" w:rsidRDefault="00DF5675" w:rsidP="00DF5675">
      <w:pPr>
        <w:tabs>
          <w:tab w:val="left" w:pos="984"/>
        </w:tabs>
        <w:autoSpaceDE w:val="0"/>
        <w:autoSpaceDN w:val="0"/>
        <w:adjustRightInd w:val="0"/>
        <w:contextualSpacing/>
        <w:jc w:val="center"/>
        <w:rPr>
          <w:b/>
          <w:bCs/>
          <w:spacing w:val="10"/>
          <w:sz w:val="24"/>
          <w:szCs w:val="24"/>
          <w:lang w:val="ru-RU"/>
        </w:rPr>
      </w:pPr>
      <w:r>
        <w:rPr>
          <w:b/>
          <w:bCs/>
          <w:spacing w:val="-2"/>
          <w:sz w:val="24"/>
          <w:szCs w:val="24"/>
          <w:lang w:val="ru-RU" w:eastAsia="en-US"/>
        </w:rPr>
        <w:t xml:space="preserve">4. </w:t>
      </w:r>
      <w:r w:rsidRPr="00DF5675">
        <w:rPr>
          <w:b/>
          <w:bCs/>
          <w:spacing w:val="-2"/>
          <w:sz w:val="24"/>
          <w:szCs w:val="24"/>
          <w:lang w:val="ru-RU" w:eastAsia="en-US"/>
        </w:rPr>
        <w:t>ФУНКЦИИ</w:t>
      </w:r>
      <w:r w:rsidR="00D97F06">
        <w:rPr>
          <w:b/>
          <w:bCs/>
          <w:spacing w:val="-2"/>
          <w:sz w:val="24"/>
          <w:szCs w:val="24"/>
          <w:lang w:val="ru-RU" w:eastAsia="en-US"/>
        </w:rPr>
        <w:t xml:space="preserve"> </w:t>
      </w:r>
      <w:r w:rsidRPr="00DF5675">
        <w:rPr>
          <w:b/>
          <w:sz w:val="24"/>
          <w:szCs w:val="24"/>
          <w:lang w:val="ru-RU"/>
        </w:rPr>
        <w:t>КОМИССИИ  ПО ПИТАНИЮ</w:t>
      </w:r>
    </w:p>
    <w:p w:rsidR="00DF5675" w:rsidRPr="00DF5675" w:rsidRDefault="00DF5675" w:rsidP="00DF5675">
      <w:pPr>
        <w:autoSpaceDE w:val="0"/>
        <w:autoSpaceDN w:val="0"/>
        <w:adjustRightInd w:val="0"/>
        <w:ind w:firstLine="677"/>
        <w:jc w:val="both"/>
        <w:rPr>
          <w:sz w:val="24"/>
          <w:szCs w:val="24"/>
          <w:lang w:val="ru-RU"/>
        </w:rPr>
      </w:pPr>
    </w:p>
    <w:p w:rsidR="00DF5675" w:rsidRPr="00DF5675" w:rsidRDefault="00DF5675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 w:rsidRPr="00DF5675">
        <w:rPr>
          <w:sz w:val="24"/>
          <w:szCs w:val="24"/>
          <w:lang w:val="ru-RU" w:eastAsia="en-US"/>
        </w:rPr>
        <w:t>Основными направлениями деятельности Комиссии являются: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4.1. </w:t>
      </w:r>
      <w:r w:rsidR="00DF5675" w:rsidRPr="00DF5675">
        <w:rPr>
          <w:sz w:val="24"/>
          <w:szCs w:val="24"/>
          <w:lang w:val="ru-RU" w:eastAsia="en-US"/>
        </w:rPr>
        <w:t>Осуществление контроля организации и качества питания воспитанников.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4.2. </w:t>
      </w:r>
      <w:r w:rsidR="00DF5675" w:rsidRPr="00DF5675">
        <w:rPr>
          <w:sz w:val="24"/>
          <w:szCs w:val="24"/>
          <w:lang w:val="ru-RU" w:eastAsia="en-US"/>
        </w:rPr>
        <w:t xml:space="preserve"> Проведение проверок качества питания воспитанников 1 раз в месяц в соответствии с графиком и по результатам составление акта, с включением в него всей необходимой информации, а также с указанием всех выявленных недочетов за подписью членов Комиссии.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4.3. </w:t>
      </w:r>
      <w:r w:rsidR="00DF5675" w:rsidRPr="00DF5675">
        <w:rPr>
          <w:sz w:val="24"/>
          <w:szCs w:val="24"/>
          <w:lang w:val="ru-RU" w:eastAsia="en-US"/>
        </w:rPr>
        <w:t xml:space="preserve"> Проверка соблюдения санитарных норм и правил, сроков хранения, условий хранения и реализации продуктов.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4.4. </w:t>
      </w:r>
      <w:r w:rsidR="00DF5675" w:rsidRPr="00DF5675">
        <w:rPr>
          <w:sz w:val="24"/>
          <w:szCs w:val="24"/>
          <w:lang w:val="ru-RU" w:eastAsia="en-US"/>
        </w:rPr>
        <w:t xml:space="preserve">Осуществление </w:t>
      </w:r>
      <w:proofErr w:type="gramStart"/>
      <w:r w:rsidR="00DF5675" w:rsidRPr="00DF5675">
        <w:rPr>
          <w:sz w:val="24"/>
          <w:szCs w:val="24"/>
          <w:lang w:val="ru-RU" w:eastAsia="en-US"/>
        </w:rPr>
        <w:t>контроля за</w:t>
      </w:r>
      <w:proofErr w:type="gramEnd"/>
      <w:r w:rsidR="00DF5675" w:rsidRPr="00DF5675">
        <w:rPr>
          <w:sz w:val="24"/>
          <w:szCs w:val="24"/>
          <w:lang w:val="ru-RU" w:eastAsia="en-US"/>
        </w:rPr>
        <w:t xml:space="preserve"> целевым использованием продуктов питания и   готовой продукции.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4.5. </w:t>
      </w:r>
      <w:r w:rsidR="00DF5675" w:rsidRPr="00DF5675">
        <w:rPr>
          <w:sz w:val="24"/>
          <w:szCs w:val="24"/>
          <w:lang w:val="ru-RU" w:eastAsia="en-US"/>
        </w:rPr>
        <w:t xml:space="preserve">Осуществление </w:t>
      </w:r>
      <w:proofErr w:type="gramStart"/>
      <w:r w:rsidR="00DF5675" w:rsidRPr="00DF5675">
        <w:rPr>
          <w:sz w:val="24"/>
          <w:szCs w:val="24"/>
          <w:lang w:val="ru-RU" w:eastAsia="en-US"/>
        </w:rPr>
        <w:t>контроля за</w:t>
      </w:r>
      <w:proofErr w:type="gramEnd"/>
      <w:r w:rsidR="00DF5675" w:rsidRPr="00DF5675">
        <w:rPr>
          <w:sz w:val="24"/>
          <w:szCs w:val="24"/>
          <w:lang w:val="ru-RU" w:eastAsia="en-US"/>
        </w:rPr>
        <w:t xml:space="preserve"> организацией приема пищи воспитанниками, за раздачей готовой пищи из пищеблока.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4.6. </w:t>
      </w:r>
      <w:r w:rsidR="00DF5675" w:rsidRPr="00DF5675">
        <w:rPr>
          <w:sz w:val="24"/>
          <w:szCs w:val="24"/>
          <w:lang w:val="ru-RU" w:eastAsia="en-US"/>
        </w:rPr>
        <w:t xml:space="preserve">Осуществление </w:t>
      </w:r>
      <w:proofErr w:type="gramStart"/>
      <w:r w:rsidR="00DF5675" w:rsidRPr="00DF5675">
        <w:rPr>
          <w:sz w:val="24"/>
          <w:szCs w:val="24"/>
          <w:lang w:val="ru-RU" w:eastAsia="en-US"/>
        </w:rPr>
        <w:t>контроля за</w:t>
      </w:r>
      <w:proofErr w:type="gramEnd"/>
      <w:r w:rsidR="00DF5675" w:rsidRPr="00DF5675">
        <w:rPr>
          <w:sz w:val="24"/>
          <w:szCs w:val="24"/>
          <w:lang w:val="ru-RU" w:eastAsia="en-US"/>
        </w:rPr>
        <w:t xml:space="preserve"> соответствием рационов питания согласно утвержденному меню, режимом питания.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4.7. </w:t>
      </w:r>
      <w:r w:rsidR="00DF5675" w:rsidRPr="00DF5675">
        <w:rPr>
          <w:sz w:val="24"/>
          <w:szCs w:val="24"/>
          <w:lang w:val="ru-RU" w:eastAsia="en-US"/>
        </w:rPr>
        <w:t>Изучение мнения родителей (законных представителей) по организации и качеству питания, участие в разработке предложений и рекомендаций по улучшению качества питания воспитанников.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4.8. </w:t>
      </w:r>
      <w:r w:rsidR="00DF5675" w:rsidRPr="00DF5675">
        <w:rPr>
          <w:sz w:val="24"/>
          <w:szCs w:val="24"/>
          <w:lang w:val="ru-RU" w:eastAsia="en-US"/>
        </w:rPr>
        <w:t>Участие, по особому распоряжению, в проведении обследований по письменным обращениям родителей (законных представителей) воспитанников о качестве питания и выработка необходимых рекомендаций по устранению выявленных нарушений.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4.9. </w:t>
      </w:r>
      <w:r w:rsidR="00DF5675" w:rsidRPr="00DF5675">
        <w:rPr>
          <w:sz w:val="24"/>
          <w:szCs w:val="24"/>
          <w:lang w:val="ru-RU" w:eastAsia="en-US"/>
        </w:rPr>
        <w:t>Информирование педагогического коллектива, родителей о результатах проведенных проверок.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4.10. </w:t>
      </w:r>
      <w:r w:rsidR="00DF5675" w:rsidRPr="00DF5675">
        <w:rPr>
          <w:sz w:val="24"/>
          <w:szCs w:val="24"/>
          <w:lang w:val="ru-RU"/>
        </w:rPr>
        <w:t>Комиссия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комиссии в начале учебного года.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4.11. </w:t>
      </w:r>
      <w:r w:rsidR="00DF5675" w:rsidRPr="00DF5675">
        <w:rPr>
          <w:sz w:val="24"/>
          <w:szCs w:val="24"/>
          <w:lang w:val="ru-RU"/>
        </w:rPr>
        <w:t xml:space="preserve">Комиссия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4.12. </w:t>
      </w:r>
      <w:r w:rsidR="00DF5675" w:rsidRPr="00DF5675">
        <w:rPr>
          <w:sz w:val="24"/>
          <w:szCs w:val="24"/>
          <w:lang w:val="ru-RU"/>
        </w:rPr>
        <w:t>Тематический контроль проводится по отдельным проблемам организации питания в детском саду.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4.13. </w:t>
      </w:r>
      <w:r w:rsidR="00DF5675" w:rsidRPr="00DF5675">
        <w:rPr>
          <w:sz w:val="24"/>
          <w:szCs w:val="24"/>
          <w:lang w:val="ru-RU"/>
        </w:rPr>
        <w:t>1 раз в месяц в соответствии с графиком Комиссия участвует в проведении проверок качества питания и по результатам составляет акт, с включением в него всей необходимой для анализа информации, а также с указанием всех выявленных недочётов за подписью экспертов.</w:t>
      </w:r>
    </w:p>
    <w:p w:rsidR="00CA1348" w:rsidRDefault="00CA1348" w:rsidP="00355527">
      <w:pPr>
        <w:pStyle w:val="11"/>
        <w:rPr>
          <w:rFonts w:ascii="Times New Roman" w:hAnsi="Times New Roman"/>
          <w:sz w:val="26"/>
          <w:szCs w:val="26"/>
        </w:rPr>
      </w:pPr>
    </w:p>
    <w:p w:rsidR="005721F3" w:rsidRDefault="005721F3" w:rsidP="00355527">
      <w:pPr>
        <w:pStyle w:val="11"/>
        <w:rPr>
          <w:rFonts w:ascii="Times New Roman" w:hAnsi="Times New Roman"/>
          <w:sz w:val="26"/>
          <w:szCs w:val="26"/>
        </w:rPr>
      </w:pPr>
    </w:p>
    <w:p w:rsidR="005721F3" w:rsidRPr="005721F3" w:rsidRDefault="005721F3" w:rsidP="005721F3">
      <w:pPr>
        <w:autoSpaceDE w:val="0"/>
        <w:autoSpaceDN w:val="0"/>
        <w:adjustRightInd w:val="0"/>
        <w:ind w:left="763" w:hanging="763"/>
        <w:jc w:val="center"/>
        <w:rPr>
          <w:b/>
          <w:sz w:val="24"/>
          <w:szCs w:val="24"/>
          <w:lang w:val="ru-RU"/>
        </w:rPr>
      </w:pPr>
      <w:r>
        <w:rPr>
          <w:b/>
          <w:bCs/>
          <w:spacing w:val="10"/>
          <w:sz w:val="24"/>
          <w:szCs w:val="24"/>
          <w:lang w:val="ru-RU"/>
        </w:rPr>
        <w:t xml:space="preserve">5. </w:t>
      </w:r>
      <w:r w:rsidRPr="005721F3">
        <w:rPr>
          <w:b/>
          <w:bCs/>
          <w:spacing w:val="10"/>
          <w:sz w:val="24"/>
          <w:szCs w:val="24"/>
          <w:lang w:val="ru-RU"/>
        </w:rPr>
        <w:t xml:space="preserve">ПРАВА УЧАСТНИКОВ </w:t>
      </w:r>
      <w:proofErr w:type="gramStart"/>
      <w:r w:rsidRPr="005721F3">
        <w:rPr>
          <w:b/>
          <w:bCs/>
          <w:spacing w:val="10"/>
          <w:sz w:val="24"/>
          <w:szCs w:val="24"/>
          <w:lang w:val="ru-RU"/>
        </w:rPr>
        <w:t>КОН</w:t>
      </w:r>
      <w:r w:rsidR="00405489">
        <w:rPr>
          <w:b/>
          <w:bCs/>
          <w:spacing w:val="10"/>
          <w:sz w:val="24"/>
          <w:szCs w:val="24"/>
          <w:lang w:val="ru-RU"/>
        </w:rPr>
        <w:t>ТРОЛЯ ЗА</w:t>
      </w:r>
      <w:proofErr w:type="gramEnd"/>
      <w:r w:rsidR="00405489">
        <w:rPr>
          <w:b/>
          <w:bCs/>
          <w:spacing w:val="10"/>
          <w:sz w:val="24"/>
          <w:szCs w:val="24"/>
          <w:lang w:val="ru-RU"/>
        </w:rPr>
        <w:t xml:space="preserve"> ОРГАНИЗАЦИЕЙ ПИТАНИЯ В ОРГАНИЗАЦИИ</w:t>
      </w:r>
    </w:p>
    <w:p w:rsidR="005721F3" w:rsidRPr="005721F3" w:rsidRDefault="005721F3" w:rsidP="005721F3">
      <w:pPr>
        <w:autoSpaceDE w:val="0"/>
        <w:autoSpaceDN w:val="0"/>
        <w:adjustRightInd w:val="0"/>
        <w:ind w:firstLine="686"/>
        <w:jc w:val="both"/>
        <w:rPr>
          <w:sz w:val="24"/>
          <w:szCs w:val="24"/>
          <w:lang w:val="ru-RU"/>
        </w:rPr>
      </w:pPr>
    </w:p>
    <w:p w:rsidR="005721F3" w:rsidRPr="005721F3" w:rsidRDefault="005721F3" w:rsidP="005721F3">
      <w:pPr>
        <w:pStyle w:val="a3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 </w:t>
      </w:r>
      <w:r w:rsidRPr="005721F3">
        <w:rPr>
          <w:sz w:val="24"/>
          <w:szCs w:val="24"/>
          <w:lang w:val="ru-RU"/>
        </w:rPr>
        <w:t>Для осуществления возложенных функций Комиссии предоставлены следующие права: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и</w:t>
      </w:r>
      <w:r w:rsidRPr="005721F3">
        <w:rPr>
          <w:rFonts w:eastAsia="Calibri"/>
          <w:sz w:val="24"/>
          <w:szCs w:val="24"/>
          <w:lang w:val="ru-RU"/>
        </w:rPr>
        <w:t>зучать  документацию, относящуюся к предмету контроля;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к</w:t>
      </w:r>
      <w:r w:rsidRPr="005721F3">
        <w:rPr>
          <w:rFonts w:eastAsia="Calibri"/>
          <w:sz w:val="24"/>
          <w:szCs w:val="24"/>
          <w:lang w:val="ru-RU"/>
        </w:rPr>
        <w:t>онтролировать  организацию и качество питания в детском саду;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и</w:t>
      </w:r>
      <w:r w:rsidRPr="005721F3">
        <w:rPr>
          <w:rFonts w:eastAsia="Calibri"/>
          <w:sz w:val="24"/>
          <w:szCs w:val="24"/>
          <w:lang w:val="ru-RU"/>
        </w:rPr>
        <w:t>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п</w:t>
      </w:r>
      <w:r w:rsidRPr="005721F3">
        <w:rPr>
          <w:rFonts w:eastAsia="Calibri"/>
          <w:sz w:val="24"/>
          <w:szCs w:val="24"/>
          <w:lang w:val="ru-RU"/>
        </w:rPr>
        <w:t>роводить проверку по графику не в полном составе, но в присутствии не менее трёх человек</w:t>
      </w:r>
      <w:proofErr w:type="gramStart"/>
      <w:r w:rsidRPr="005721F3">
        <w:rPr>
          <w:rFonts w:eastAsia="Calibri"/>
          <w:sz w:val="24"/>
          <w:szCs w:val="24"/>
          <w:lang w:val="ru-RU"/>
        </w:rPr>
        <w:t>.</w:t>
      </w:r>
      <w:proofErr w:type="gramEnd"/>
      <w:r>
        <w:rPr>
          <w:rFonts w:eastAsia="Calibri"/>
          <w:sz w:val="24"/>
          <w:szCs w:val="24"/>
          <w:lang w:val="ru-RU"/>
        </w:rPr>
        <w:t xml:space="preserve">- </w:t>
      </w:r>
      <w:proofErr w:type="gramStart"/>
      <w:r>
        <w:rPr>
          <w:rFonts w:eastAsia="Calibri"/>
          <w:sz w:val="24"/>
          <w:szCs w:val="24"/>
          <w:lang w:val="ru-RU"/>
        </w:rPr>
        <w:t>и</w:t>
      </w:r>
      <w:proofErr w:type="gramEnd"/>
      <w:r w:rsidRPr="005721F3">
        <w:rPr>
          <w:rFonts w:eastAsia="Calibri"/>
          <w:sz w:val="24"/>
          <w:szCs w:val="24"/>
          <w:lang w:val="ru-RU"/>
        </w:rPr>
        <w:t>зменить график проверки, если причина объективна;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с</w:t>
      </w:r>
      <w:r w:rsidRPr="005721F3">
        <w:rPr>
          <w:rFonts w:eastAsia="Calibri"/>
          <w:sz w:val="24"/>
          <w:szCs w:val="24"/>
          <w:lang w:val="ru-RU"/>
        </w:rPr>
        <w:t xml:space="preserve">нять с реализации продукты, </w:t>
      </w:r>
      <w:proofErr w:type="gramStart"/>
      <w:r w:rsidRPr="005721F3">
        <w:rPr>
          <w:rFonts w:eastAsia="Calibri"/>
          <w:sz w:val="24"/>
          <w:szCs w:val="24"/>
          <w:lang w:val="ru-RU"/>
        </w:rPr>
        <w:t>сроки</w:t>
      </w:r>
      <w:proofErr w:type="gramEnd"/>
      <w:r w:rsidRPr="005721F3">
        <w:rPr>
          <w:rFonts w:eastAsia="Calibri"/>
          <w:sz w:val="24"/>
          <w:szCs w:val="24"/>
          <w:lang w:val="ru-RU"/>
        </w:rPr>
        <w:t xml:space="preserve"> годности которых истекли, поставив в известность  заведующего и медицинского работника;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з</w:t>
      </w:r>
      <w:r w:rsidRPr="005721F3">
        <w:rPr>
          <w:rFonts w:eastAsia="Calibri"/>
          <w:sz w:val="24"/>
          <w:szCs w:val="24"/>
          <w:lang w:val="ru-RU"/>
        </w:rPr>
        <w:t>аслушивать на своих заседаниях повара, медицинского работника детского сада по выполнению ими обязанностей по обеспечению качественного питания воспитанников, по соблюдению санитарно-гигиенических норм;</w:t>
      </w:r>
    </w:p>
    <w:p w:rsid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lastRenderedPageBreak/>
        <w:t>- з</w:t>
      </w:r>
      <w:r w:rsidRPr="005721F3">
        <w:rPr>
          <w:rFonts w:eastAsia="Calibri"/>
          <w:sz w:val="24"/>
          <w:szCs w:val="24"/>
          <w:lang w:val="ru-RU"/>
        </w:rPr>
        <w:t>накомиться с жалобами родителей (законных представителей), содержащими оценку работы по организации и качеству пи</w:t>
      </w:r>
      <w:r w:rsidR="007661C1">
        <w:rPr>
          <w:rFonts w:eastAsia="Calibri"/>
          <w:sz w:val="24"/>
          <w:szCs w:val="24"/>
          <w:lang w:val="ru-RU"/>
        </w:rPr>
        <w:t>тания, давать по ним объяснения;</w:t>
      </w:r>
    </w:p>
    <w:p w:rsidR="007661C1" w:rsidRDefault="007661C1" w:rsidP="007661C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выносить на обсуждение конкретные обоснованные предложения по вопросам питания, контролировать выполнение принятых на Комиссии по питанию предложений, поручений;</w:t>
      </w:r>
    </w:p>
    <w:p w:rsidR="007661C1" w:rsidRDefault="007661C1" w:rsidP="007661C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рекомендации, направлен</w:t>
      </w:r>
      <w:r w:rsidR="006C5251">
        <w:rPr>
          <w:rFonts w:ascii="Times New Roman" w:hAnsi="Times New Roman"/>
          <w:sz w:val="24"/>
          <w:szCs w:val="24"/>
        </w:rPr>
        <w:t>ные на улучшение питания в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7661C1" w:rsidRDefault="007661C1" w:rsidP="007661C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ходатайствовать перед администрацией о поощрении или наказании сотрудников, связанны</w:t>
      </w:r>
      <w:r w:rsidR="006C5251">
        <w:rPr>
          <w:rFonts w:ascii="Times New Roman" w:hAnsi="Times New Roman"/>
          <w:sz w:val="24"/>
          <w:szCs w:val="24"/>
        </w:rPr>
        <w:t>х с организацией питания в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7661C1" w:rsidRPr="005721F3" w:rsidRDefault="007661C1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</w:p>
    <w:p w:rsidR="005721F3" w:rsidRPr="005721F3" w:rsidRDefault="005721F3" w:rsidP="005721F3">
      <w:pPr>
        <w:pStyle w:val="a3"/>
        <w:tabs>
          <w:tab w:val="left" w:pos="0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5.2. </w:t>
      </w:r>
      <w:r w:rsidRPr="005721F3">
        <w:rPr>
          <w:sz w:val="24"/>
          <w:szCs w:val="24"/>
          <w:lang w:val="ru-RU"/>
        </w:rPr>
        <w:t>Проверяемый работник имеет право:</w:t>
      </w:r>
    </w:p>
    <w:p w:rsidR="005721F3" w:rsidRPr="005721F3" w:rsidRDefault="005721F3" w:rsidP="005721F3">
      <w:pPr>
        <w:tabs>
          <w:tab w:val="left" w:pos="0"/>
          <w:tab w:val="left" w:pos="426"/>
        </w:tabs>
        <w:autoSpaceDE w:val="0"/>
        <w:autoSpaceDN w:val="0"/>
        <w:adjustRightInd w:val="0"/>
        <w:ind w:left="426" w:hanging="14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- </w:t>
      </w:r>
      <w:r w:rsidRPr="005721F3">
        <w:rPr>
          <w:rFonts w:eastAsia="Calibri"/>
          <w:sz w:val="24"/>
          <w:szCs w:val="24"/>
          <w:lang w:val="ru-RU"/>
        </w:rPr>
        <w:t>знать сроки контроля и критерии оценки его деятельности, состав и порядок работы Комиссии</w:t>
      </w:r>
      <w:r>
        <w:rPr>
          <w:rFonts w:eastAsia="Calibri"/>
          <w:sz w:val="24"/>
          <w:szCs w:val="24"/>
          <w:lang w:val="ru-RU"/>
        </w:rPr>
        <w:t xml:space="preserve"> по питанию</w:t>
      </w:r>
      <w:r w:rsidRPr="005721F3">
        <w:rPr>
          <w:rFonts w:eastAsia="Calibri"/>
          <w:sz w:val="24"/>
          <w:szCs w:val="24"/>
          <w:lang w:val="ru-RU"/>
        </w:rPr>
        <w:t>;</w:t>
      </w:r>
    </w:p>
    <w:p w:rsidR="005721F3" w:rsidRPr="005721F3" w:rsidRDefault="005721F3" w:rsidP="005721F3">
      <w:pPr>
        <w:tabs>
          <w:tab w:val="left" w:pos="0"/>
          <w:tab w:val="left" w:pos="426"/>
        </w:tabs>
        <w:autoSpaceDE w:val="0"/>
        <w:autoSpaceDN w:val="0"/>
        <w:adjustRightInd w:val="0"/>
        <w:ind w:left="426" w:hanging="14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- </w:t>
      </w:r>
      <w:r w:rsidRPr="005721F3">
        <w:rPr>
          <w:rFonts w:eastAsia="Calibri"/>
          <w:sz w:val="24"/>
          <w:szCs w:val="24"/>
          <w:lang w:val="ru-RU"/>
        </w:rPr>
        <w:t xml:space="preserve">своевременно   знакомиться   с   выводами   и   рекомендациями </w:t>
      </w:r>
      <w:proofErr w:type="gramStart"/>
      <w:r w:rsidRPr="005721F3">
        <w:rPr>
          <w:rFonts w:eastAsia="Calibri"/>
          <w:sz w:val="24"/>
          <w:szCs w:val="24"/>
          <w:lang w:val="ru-RU"/>
        </w:rPr>
        <w:t>проверяющих</w:t>
      </w:r>
      <w:proofErr w:type="gramEnd"/>
      <w:r w:rsidRPr="005721F3">
        <w:rPr>
          <w:rFonts w:eastAsia="Calibri"/>
          <w:sz w:val="24"/>
          <w:szCs w:val="24"/>
          <w:lang w:val="ru-RU"/>
        </w:rPr>
        <w:t>;</w:t>
      </w:r>
    </w:p>
    <w:p w:rsidR="005721F3" w:rsidRPr="005721F3" w:rsidRDefault="008F4C32" w:rsidP="008F4C32">
      <w:pPr>
        <w:tabs>
          <w:tab w:val="left" w:pos="0"/>
          <w:tab w:val="left" w:pos="567"/>
        </w:tabs>
        <w:autoSpaceDE w:val="0"/>
        <w:autoSpaceDN w:val="0"/>
        <w:adjustRightInd w:val="0"/>
        <w:ind w:left="426" w:hanging="14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- </w:t>
      </w:r>
      <w:r w:rsidR="005721F3" w:rsidRPr="005721F3">
        <w:rPr>
          <w:rFonts w:eastAsia="Calibri"/>
          <w:sz w:val="24"/>
          <w:szCs w:val="24"/>
          <w:lang w:val="ru-RU"/>
        </w:rPr>
        <w:t xml:space="preserve">обратиться в комиссию </w:t>
      </w:r>
      <w:r w:rsidR="005721F3">
        <w:rPr>
          <w:rFonts w:eastAsia="Calibri"/>
          <w:sz w:val="24"/>
          <w:szCs w:val="24"/>
          <w:lang w:val="ru-RU"/>
        </w:rPr>
        <w:t xml:space="preserve">по трудовым спорам </w:t>
      </w:r>
      <w:r w:rsidR="005721F3" w:rsidRPr="005721F3">
        <w:rPr>
          <w:rFonts w:eastAsia="Calibri"/>
          <w:sz w:val="24"/>
          <w:szCs w:val="24"/>
          <w:lang w:val="ru-RU"/>
        </w:rPr>
        <w:t>или вышестоящие органы управления образованием при несогласии с результатами контроля.</w:t>
      </w:r>
    </w:p>
    <w:p w:rsidR="005721F3" w:rsidRPr="005721F3" w:rsidRDefault="005721F3" w:rsidP="00355527">
      <w:pPr>
        <w:pStyle w:val="11"/>
        <w:rPr>
          <w:rFonts w:ascii="Times New Roman" w:hAnsi="Times New Roman"/>
          <w:sz w:val="24"/>
          <w:szCs w:val="24"/>
        </w:rPr>
      </w:pPr>
    </w:p>
    <w:p w:rsidR="008F4C32" w:rsidRDefault="008F4C32" w:rsidP="008F4C32">
      <w:pPr>
        <w:jc w:val="both"/>
        <w:rPr>
          <w:sz w:val="24"/>
          <w:szCs w:val="24"/>
          <w:lang w:val="ru-RU"/>
        </w:rPr>
      </w:pPr>
    </w:p>
    <w:p w:rsidR="008F4C32" w:rsidRDefault="00DE27B2" w:rsidP="00DE27B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6. ОТВЕТСТВЕННОСТЬ</w:t>
      </w:r>
    </w:p>
    <w:p w:rsidR="00DE27B2" w:rsidRPr="00DE27B2" w:rsidRDefault="00DE27B2" w:rsidP="00DE27B2">
      <w:pPr>
        <w:jc w:val="center"/>
        <w:rPr>
          <w:b/>
          <w:lang w:val="ru-RU"/>
        </w:rPr>
      </w:pPr>
    </w:p>
    <w:p w:rsidR="00DA4A6E" w:rsidRDefault="00DE27B2" w:rsidP="008F4C3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F4C32">
        <w:rPr>
          <w:sz w:val="24"/>
          <w:szCs w:val="24"/>
          <w:lang w:val="ru-RU"/>
        </w:rPr>
        <w:t xml:space="preserve">.1. </w:t>
      </w:r>
      <w:r w:rsidR="00DA4A6E">
        <w:rPr>
          <w:sz w:val="24"/>
          <w:szCs w:val="24"/>
          <w:lang w:val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8F4C32" w:rsidRDefault="00DE27B2" w:rsidP="008F4C3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 </w:t>
      </w:r>
      <w:r w:rsidR="008F4C32">
        <w:rPr>
          <w:sz w:val="24"/>
          <w:szCs w:val="24"/>
          <w:lang w:val="ru-RU"/>
        </w:rPr>
        <w:t xml:space="preserve">Члены комиссии, несут ответственность за достоверность излагаемых фактов, представляемых в </w:t>
      </w:r>
      <w:r w:rsidR="00DA4A6E">
        <w:rPr>
          <w:sz w:val="24"/>
          <w:szCs w:val="24"/>
          <w:lang w:val="ru-RU"/>
        </w:rPr>
        <w:t xml:space="preserve">актах </w:t>
      </w:r>
      <w:r w:rsidR="008F4C32">
        <w:rPr>
          <w:sz w:val="24"/>
          <w:szCs w:val="24"/>
          <w:lang w:val="ru-RU"/>
        </w:rPr>
        <w:t xml:space="preserve">по итогам контроля. </w:t>
      </w:r>
    </w:p>
    <w:p w:rsidR="00DA4A6E" w:rsidRDefault="00DE27B2" w:rsidP="008F4C3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6.3. </w:t>
      </w:r>
      <w:r w:rsidR="00DA4A6E">
        <w:rPr>
          <w:sz w:val="24"/>
          <w:szCs w:val="24"/>
          <w:lang w:val="ru-RU"/>
        </w:rPr>
        <w:t>Комиссия по питанию несет ответственность за соблюдение законодательства в ходе принятия и выполнения решений.</w:t>
      </w:r>
    </w:p>
    <w:p w:rsidR="005721F3" w:rsidRDefault="005721F3" w:rsidP="007661C1">
      <w:pPr>
        <w:pStyle w:val="11"/>
        <w:rPr>
          <w:rFonts w:ascii="Times New Roman" w:hAnsi="Times New Roman"/>
          <w:b/>
          <w:sz w:val="24"/>
          <w:szCs w:val="24"/>
        </w:rPr>
      </w:pPr>
    </w:p>
    <w:p w:rsidR="005721F3" w:rsidRDefault="005721F3" w:rsidP="007661C1">
      <w:pPr>
        <w:pStyle w:val="11"/>
        <w:rPr>
          <w:rFonts w:ascii="Times New Roman" w:hAnsi="Times New Roman"/>
          <w:b/>
          <w:sz w:val="24"/>
          <w:szCs w:val="24"/>
        </w:rPr>
      </w:pPr>
    </w:p>
    <w:p w:rsidR="00CA1348" w:rsidRPr="00DE27B2" w:rsidRDefault="00DE27B2" w:rsidP="00DE27B2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DE27B2">
        <w:rPr>
          <w:rFonts w:ascii="Times New Roman" w:hAnsi="Times New Roman"/>
          <w:b/>
          <w:sz w:val="24"/>
          <w:szCs w:val="24"/>
        </w:rPr>
        <w:t>ДЕЛОПРОИЗВОДСТВО</w:t>
      </w:r>
    </w:p>
    <w:p w:rsidR="00CA1348" w:rsidRDefault="00CA1348" w:rsidP="00CA1348">
      <w:pPr>
        <w:pStyle w:val="11"/>
        <w:ind w:left="360"/>
        <w:jc w:val="center"/>
        <w:rPr>
          <w:rFonts w:ascii="Times New Roman" w:hAnsi="Times New Roman"/>
          <w:sz w:val="26"/>
          <w:szCs w:val="26"/>
        </w:rPr>
      </w:pPr>
    </w:p>
    <w:p w:rsidR="00CA1348" w:rsidRDefault="00DE27B2" w:rsidP="00DE27B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CA1348">
        <w:rPr>
          <w:rFonts w:ascii="Times New Roman" w:hAnsi="Times New Roman"/>
          <w:sz w:val="24"/>
          <w:szCs w:val="24"/>
        </w:rPr>
        <w:t>Заседания Комиссии по питанию оформляются протоколами.</w:t>
      </w:r>
    </w:p>
    <w:p w:rsidR="00CA1348" w:rsidRDefault="00DE27B2" w:rsidP="00DE27B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="00CA1348">
        <w:rPr>
          <w:rFonts w:ascii="Times New Roman" w:hAnsi="Times New Roman"/>
          <w:sz w:val="24"/>
          <w:szCs w:val="24"/>
        </w:rPr>
        <w:t>В книге протоколов фиксируется: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повестка дня; 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количественное присутствие членов Комиссии по питанию;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ход обсуждения вопросов;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выносимые решения. </w:t>
      </w:r>
    </w:p>
    <w:p w:rsidR="00CA1348" w:rsidRDefault="00DE27B2" w:rsidP="00DE27B2">
      <w:pPr>
        <w:pStyle w:val="1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="00CA1348">
        <w:rPr>
          <w:rFonts w:ascii="Times New Roman" w:hAnsi="Times New Roman"/>
          <w:sz w:val="24"/>
          <w:szCs w:val="24"/>
        </w:rPr>
        <w:t>Протоколы подписываются председателем и секретарем Комиссии по питанию. Протоколы могут вестись в печатном виде.</w:t>
      </w:r>
    </w:p>
    <w:p w:rsidR="00855D2C" w:rsidRDefault="00855D2C" w:rsidP="00855D2C">
      <w:pPr>
        <w:jc w:val="both"/>
        <w:rPr>
          <w:sz w:val="24"/>
          <w:szCs w:val="24"/>
          <w:lang w:val="ru-RU"/>
        </w:rPr>
      </w:pPr>
    </w:p>
    <w:p w:rsidR="00855D2C" w:rsidRDefault="00855D2C" w:rsidP="00855D2C">
      <w:pPr>
        <w:jc w:val="both"/>
        <w:rPr>
          <w:sz w:val="24"/>
          <w:szCs w:val="24"/>
          <w:lang w:val="ru-RU"/>
        </w:rPr>
      </w:pPr>
    </w:p>
    <w:p w:rsidR="002A3117" w:rsidRPr="00855D2C" w:rsidRDefault="002A3117">
      <w:pPr>
        <w:rPr>
          <w:lang w:val="ru-RU"/>
        </w:rPr>
      </w:pPr>
    </w:p>
    <w:sectPr w:rsidR="002A3117" w:rsidRPr="00855D2C" w:rsidSect="00855D2C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191"/>
    <w:multiLevelType w:val="hybridMultilevel"/>
    <w:tmpl w:val="237818A4"/>
    <w:lvl w:ilvl="0" w:tplc="FBD491AC"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EDBCE6E0">
      <w:start w:val="3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074DC"/>
    <w:multiLevelType w:val="hybridMultilevel"/>
    <w:tmpl w:val="D5E8E3B4"/>
    <w:lvl w:ilvl="0" w:tplc="FBD491AC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7C1E69"/>
    <w:multiLevelType w:val="hybridMultilevel"/>
    <w:tmpl w:val="F6F6DCF2"/>
    <w:lvl w:ilvl="0" w:tplc="ECAE7DF2">
      <w:start w:val="1"/>
      <w:numFmt w:val="bullet"/>
      <w:lvlText w:val="–"/>
      <w:lvlJc w:val="left"/>
      <w:pPr>
        <w:ind w:left="139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>
    <w:nsid w:val="2E64615A"/>
    <w:multiLevelType w:val="hybridMultilevel"/>
    <w:tmpl w:val="EF461284"/>
    <w:lvl w:ilvl="0" w:tplc="FBD491AC"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2406E"/>
    <w:multiLevelType w:val="hybridMultilevel"/>
    <w:tmpl w:val="52944796"/>
    <w:lvl w:ilvl="0" w:tplc="FBD491AC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A3347B"/>
    <w:multiLevelType w:val="multilevel"/>
    <w:tmpl w:val="54A25F4A"/>
    <w:lvl w:ilvl="0">
      <w:start w:val="1"/>
      <w:numFmt w:val="decimal"/>
      <w:lvlText w:val="%1."/>
      <w:lvlJc w:val="left"/>
      <w:pPr>
        <w:ind w:left="704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6">
    <w:nsid w:val="31F37CEC"/>
    <w:multiLevelType w:val="multilevel"/>
    <w:tmpl w:val="951E46D2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7AC6FD7"/>
    <w:multiLevelType w:val="multilevel"/>
    <w:tmpl w:val="C22CB8AC"/>
    <w:lvl w:ilvl="0">
      <w:start w:val="7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>
    <w:nsid w:val="3B8A5EE2"/>
    <w:multiLevelType w:val="multilevel"/>
    <w:tmpl w:val="795C3E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EEC7FF5"/>
    <w:multiLevelType w:val="hybridMultilevel"/>
    <w:tmpl w:val="66648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956D7"/>
    <w:multiLevelType w:val="multilevel"/>
    <w:tmpl w:val="85A6C76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1">
    <w:nsid w:val="6554146F"/>
    <w:multiLevelType w:val="multilevel"/>
    <w:tmpl w:val="2B4EB51A"/>
    <w:lvl w:ilvl="0">
      <w:start w:val="10"/>
      <w:numFmt w:val="decimal"/>
      <w:lvlText w:val="%1."/>
      <w:lvlJc w:val="left"/>
      <w:pPr>
        <w:ind w:left="600" w:hanging="600"/>
      </w:pPr>
      <w:rPr>
        <w:rFonts w:eastAsia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/>
        <w:b w:val="0"/>
      </w:rPr>
    </w:lvl>
  </w:abstractNum>
  <w:abstractNum w:abstractNumId="12">
    <w:nsid w:val="7C633B04"/>
    <w:multiLevelType w:val="multilevel"/>
    <w:tmpl w:val="E79CE7B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638" w:hanging="420"/>
      </w:pPr>
    </w:lvl>
    <w:lvl w:ilvl="2">
      <w:start w:val="1"/>
      <w:numFmt w:val="decimal"/>
      <w:isLgl/>
      <w:lvlText w:val="%1.%2.%3"/>
      <w:lvlJc w:val="left"/>
      <w:pPr>
        <w:ind w:left="1298" w:hanging="720"/>
      </w:pPr>
    </w:lvl>
    <w:lvl w:ilvl="3">
      <w:start w:val="1"/>
      <w:numFmt w:val="decimal"/>
      <w:isLgl/>
      <w:lvlText w:val="%1.%2.%3.%4"/>
      <w:lvlJc w:val="left"/>
      <w:pPr>
        <w:ind w:left="2018" w:hanging="1080"/>
      </w:pPr>
    </w:lvl>
    <w:lvl w:ilvl="4">
      <w:start w:val="1"/>
      <w:numFmt w:val="decimal"/>
      <w:isLgl/>
      <w:lvlText w:val="%1.%2.%3.%4.%5"/>
      <w:lvlJc w:val="left"/>
      <w:pPr>
        <w:ind w:left="2378" w:hanging="1080"/>
      </w:pPr>
    </w:lvl>
    <w:lvl w:ilvl="5">
      <w:start w:val="1"/>
      <w:numFmt w:val="decimal"/>
      <w:isLgl/>
      <w:lvlText w:val="%1.%2.%3.%4.%5.%6"/>
      <w:lvlJc w:val="left"/>
      <w:pPr>
        <w:ind w:left="3098" w:hanging="1440"/>
      </w:pPr>
    </w:lvl>
    <w:lvl w:ilvl="6">
      <w:start w:val="1"/>
      <w:numFmt w:val="decimal"/>
      <w:isLgl/>
      <w:lvlText w:val="%1.%2.%3.%4.%5.%6.%7"/>
      <w:lvlJc w:val="left"/>
      <w:pPr>
        <w:ind w:left="3458" w:hanging="1440"/>
      </w:p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B5"/>
    <w:rsid w:val="0000453C"/>
    <w:rsid w:val="000D6243"/>
    <w:rsid w:val="000E4EA7"/>
    <w:rsid w:val="001E2BBD"/>
    <w:rsid w:val="002262A3"/>
    <w:rsid w:val="002A3117"/>
    <w:rsid w:val="00323B3C"/>
    <w:rsid w:val="003373E6"/>
    <w:rsid w:val="003448E1"/>
    <w:rsid w:val="00355527"/>
    <w:rsid w:val="003B4E1C"/>
    <w:rsid w:val="00405489"/>
    <w:rsid w:val="004468DB"/>
    <w:rsid w:val="004C0B9D"/>
    <w:rsid w:val="00512E29"/>
    <w:rsid w:val="005721F3"/>
    <w:rsid w:val="005B4E87"/>
    <w:rsid w:val="005F0145"/>
    <w:rsid w:val="0067610C"/>
    <w:rsid w:val="00692FF6"/>
    <w:rsid w:val="006958B5"/>
    <w:rsid w:val="006A43F3"/>
    <w:rsid w:val="006C5251"/>
    <w:rsid w:val="00712BC4"/>
    <w:rsid w:val="007661C1"/>
    <w:rsid w:val="007A4CF2"/>
    <w:rsid w:val="00855D2C"/>
    <w:rsid w:val="008F4C32"/>
    <w:rsid w:val="0091797A"/>
    <w:rsid w:val="009F05B5"/>
    <w:rsid w:val="00AC61B7"/>
    <w:rsid w:val="00B727A2"/>
    <w:rsid w:val="00C23BDC"/>
    <w:rsid w:val="00C94A38"/>
    <w:rsid w:val="00CA1348"/>
    <w:rsid w:val="00D51D86"/>
    <w:rsid w:val="00D97F06"/>
    <w:rsid w:val="00DA4A6E"/>
    <w:rsid w:val="00DE27B2"/>
    <w:rsid w:val="00DF5675"/>
    <w:rsid w:val="00E20AC0"/>
    <w:rsid w:val="00EF1011"/>
    <w:rsid w:val="00F25FD6"/>
    <w:rsid w:val="00F31C06"/>
    <w:rsid w:val="00F845C3"/>
    <w:rsid w:val="00F87DF7"/>
    <w:rsid w:val="00FD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link w:val="10"/>
    <w:qFormat/>
    <w:rsid w:val="00AC61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5D2C"/>
    <w:pPr>
      <w:ind w:left="720"/>
      <w:contextualSpacing/>
    </w:pPr>
  </w:style>
  <w:style w:type="paragraph" w:customStyle="1" w:styleId="11">
    <w:name w:val="Без интервала1"/>
    <w:rsid w:val="00CA13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13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rsid w:val="00AC6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semiHidden/>
    <w:unhideWhenUsed/>
    <w:rsid w:val="00AC61B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No Spacing"/>
    <w:uiPriority w:val="1"/>
    <w:qFormat/>
    <w:rsid w:val="00A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C61B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2E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E29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3">
    <w:name w:val="Сетка таблицы1"/>
    <w:basedOn w:val="a1"/>
    <w:next w:val="a9"/>
    <w:uiPriority w:val="39"/>
    <w:rsid w:val="004054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0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link w:val="10"/>
    <w:qFormat/>
    <w:rsid w:val="00AC61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5D2C"/>
    <w:pPr>
      <w:ind w:left="720"/>
      <w:contextualSpacing/>
    </w:pPr>
  </w:style>
  <w:style w:type="paragraph" w:customStyle="1" w:styleId="11">
    <w:name w:val="Без интервала1"/>
    <w:rsid w:val="00CA13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13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rsid w:val="00AC6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semiHidden/>
    <w:unhideWhenUsed/>
    <w:rsid w:val="00AC61B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No Spacing"/>
    <w:uiPriority w:val="1"/>
    <w:qFormat/>
    <w:rsid w:val="00A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C61B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2E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E29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3">
    <w:name w:val="Сетка таблицы1"/>
    <w:basedOn w:val="a1"/>
    <w:next w:val="a9"/>
    <w:uiPriority w:val="39"/>
    <w:rsid w:val="004054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40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2022-08-30T13:31:00Z</cp:lastPrinted>
  <dcterms:created xsi:type="dcterms:W3CDTF">2022-08-30T14:06:00Z</dcterms:created>
  <dcterms:modified xsi:type="dcterms:W3CDTF">2022-08-30T14:06:00Z</dcterms:modified>
</cp:coreProperties>
</file>